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EFD29" w14:textId="77777777" w:rsidR="00CD264A" w:rsidRPr="00BB1F98" w:rsidRDefault="00CD264A" w:rsidP="00CD264A">
      <w:pPr>
        <w:jc w:val="center"/>
        <w:rPr>
          <w:b/>
          <w:sz w:val="24"/>
          <w:szCs w:val="20"/>
        </w:rPr>
      </w:pPr>
      <w:r w:rsidRPr="00BB1F98">
        <w:rPr>
          <w:b/>
          <w:sz w:val="24"/>
          <w:szCs w:val="20"/>
        </w:rPr>
        <w:t>Central Wisconsin Health Partnership</w:t>
      </w:r>
    </w:p>
    <w:p w14:paraId="7442FD89" w14:textId="77777777" w:rsidR="00CD264A" w:rsidRPr="00BB1F98" w:rsidRDefault="00CD264A" w:rsidP="00CD264A">
      <w:pPr>
        <w:jc w:val="center"/>
        <w:rPr>
          <w:b/>
          <w:sz w:val="24"/>
          <w:szCs w:val="20"/>
        </w:rPr>
      </w:pPr>
      <w:r w:rsidRPr="00BB1F98">
        <w:rPr>
          <w:b/>
          <w:sz w:val="24"/>
          <w:szCs w:val="20"/>
        </w:rPr>
        <w:t>Comprehensive Community Services (CCS)</w:t>
      </w:r>
    </w:p>
    <w:p w14:paraId="4905637C" w14:textId="77777777" w:rsidR="00CD264A" w:rsidRPr="00BB1F98" w:rsidRDefault="00CD264A" w:rsidP="00CD264A">
      <w:pPr>
        <w:jc w:val="center"/>
        <w:rPr>
          <w:b/>
          <w:sz w:val="24"/>
          <w:szCs w:val="20"/>
        </w:rPr>
      </w:pPr>
      <w:r w:rsidRPr="00BB1F98">
        <w:rPr>
          <w:b/>
          <w:sz w:val="24"/>
          <w:szCs w:val="20"/>
        </w:rPr>
        <w:t>Regional Coordinating Committee (RCC) Meeting</w:t>
      </w:r>
    </w:p>
    <w:p w14:paraId="6EC6697B" w14:textId="28862910" w:rsidR="00CD264A" w:rsidRPr="00BB1F98" w:rsidRDefault="00CD264A" w:rsidP="00CD264A">
      <w:pPr>
        <w:spacing w:before="80" w:after="80"/>
        <w:jc w:val="center"/>
        <w:rPr>
          <w:b/>
        </w:rPr>
      </w:pPr>
      <w:r w:rsidRPr="00BB1F98">
        <w:rPr>
          <w:b/>
        </w:rPr>
        <w:t xml:space="preserve">Wednesday, </w:t>
      </w:r>
      <w:r w:rsidR="00310CCE" w:rsidRPr="00BB1F98">
        <w:rPr>
          <w:b/>
        </w:rPr>
        <w:t>March 8</w:t>
      </w:r>
      <w:r w:rsidRPr="00BB1F98">
        <w:rPr>
          <w:b/>
        </w:rPr>
        <w:t>, 10:00 – 12:00</w:t>
      </w:r>
    </w:p>
    <w:p w14:paraId="6BC75867" w14:textId="77777777" w:rsidR="002F5AC7" w:rsidRDefault="002F5AC7" w:rsidP="002F5AC7"/>
    <w:p w14:paraId="7275840D" w14:textId="35081E4C" w:rsidR="002F5AC7" w:rsidRDefault="003D2B95" w:rsidP="002F5AC7">
      <w:r w:rsidRPr="003D2B95">
        <w:rPr>
          <w:b/>
          <w:bCs/>
        </w:rPr>
        <w:t>Attendance:</w:t>
      </w:r>
      <w:r>
        <w:t xml:space="preserve"> </w:t>
      </w:r>
      <w:r w:rsidR="00AC576B">
        <w:t xml:space="preserve">Erin Kobylski, </w:t>
      </w:r>
      <w:r w:rsidR="00AC576B">
        <w:t xml:space="preserve">and </w:t>
      </w:r>
      <w:r w:rsidR="00AC576B">
        <w:t>Kelley Oleson</w:t>
      </w:r>
      <w:r w:rsidR="00AC576B">
        <w:t xml:space="preserve"> – Adams County;</w:t>
      </w:r>
      <w:r w:rsidR="00AC576B">
        <w:t xml:space="preserve"> </w:t>
      </w:r>
      <w:r>
        <w:t>Jason Jerome, and Kate Meyer – Green Lake County;</w:t>
      </w:r>
      <w:r>
        <w:t xml:space="preserve"> </w:t>
      </w:r>
      <w:r>
        <w:t xml:space="preserve">Judy Kennedy, and Dawn Buchholz – Juneau County; </w:t>
      </w:r>
      <w:r w:rsidR="002F5AC7">
        <w:t>Mandy</w:t>
      </w:r>
      <w:r w:rsidR="002F5AC7">
        <w:t xml:space="preserve"> Stanley</w:t>
      </w:r>
      <w:r w:rsidR="002F5AC7">
        <w:t>, Mary</w:t>
      </w:r>
      <w:r w:rsidR="00344D41">
        <w:t xml:space="preserve"> Walters – Committee Chair</w:t>
      </w:r>
      <w:r w:rsidR="002F5AC7">
        <w:t>,</w:t>
      </w:r>
      <w:r w:rsidR="0074729E">
        <w:t xml:space="preserve"> </w:t>
      </w:r>
      <w:r w:rsidR="0074729E">
        <w:t>Rachel Nelsen</w:t>
      </w:r>
      <w:r w:rsidR="0074729E">
        <w:t>,</w:t>
      </w:r>
      <w:r w:rsidR="00AC576B">
        <w:t xml:space="preserve"> and </w:t>
      </w:r>
      <w:r w:rsidR="00AC576B">
        <w:t>Dawn Woodard</w:t>
      </w:r>
      <w:r w:rsidR="002F5AC7">
        <w:t xml:space="preserve"> </w:t>
      </w:r>
      <w:r w:rsidR="00AC576B">
        <w:t xml:space="preserve">– Marquette County; </w:t>
      </w:r>
      <w:r w:rsidR="002F5AC7">
        <w:t>Jeremy</w:t>
      </w:r>
      <w:r w:rsidR="0032499C">
        <w:t xml:space="preserve"> </w:t>
      </w:r>
      <w:r w:rsidR="009C2B98">
        <w:t>Woodliff</w:t>
      </w:r>
      <w:r w:rsidR="00B5094C">
        <w:t xml:space="preserve">, and </w:t>
      </w:r>
      <w:r w:rsidR="00B5094C">
        <w:t>Terri Billington</w:t>
      </w:r>
      <w:r w:rsidR="0074729E">
        <w:t xml:space="preserve"> – Waushara County; </w:t>
      </w:r>
      <w:r w:rsidR="002F5AC7">
        <w:t>Brenda</w:t>
      </w:r>
      <w:r w:rsidR="009C2B98">
        <w:t xml:space="preserve"> Freeman</w:t>
      </w:r>
      <w:r w:rsidR="0074729E">
        <w:t xml:space="preserve"> – Waupaca County</w:t>
      </w:r>
      <w:r w:rsidR="009C12E6">
        <w:t>;</w:t>
      </w:r>
      <w:r w:rsidR="0074729E">
        <w:t xml:space="preserve"> </w:t>
      </w:r>
      <w:r w:rsidR="0074729E">
        <w:t>Lori Martin,</w:t>
      </w:r>
      <w:r w:rsidR="00B5094C">
        <w:t xml:space="preserve"> Regional Coordination – White Pine Consulting</w:t>
      </w:r>
    </w:p>
    <w:p w14:paraId="3A65E7AC" w14:textId="77777777" w:rsidR="002F5AC7" w:rsidRDefault="002F5AC7" w:rsidP="002F5AC7"/>
    <w:p w14:paraId="3BB98289" w14:textId="5AC4AF17" w:rsidR="00CD264A" w:rsidRPr="003D2B95" w:rsidRDefault="00CD264A" w:rsidP="00CD264A">
      <w:pPr>
        <w:pStyle w:val="ListParagraph"/>
        <w:numPr>
          <w:ilvl w:val="0"/>
          <w:numId w:val="2"/>
        </w:numPr>
        <w:contextualSpacing w:val="0"/>
        <w:rPr>
          <w:b/>
          <w:bCs/>
        </w:rPr>
      </w:pPr>
      <w:r w:rsidRPr="003D2B95">
        <w:rPr>
          <w:b/>
          <w:bCs/>
        </w:rPr>
        <w:t>Introductions</w:t>
      </w:r>
    </w:p>
    <w:p w14:paraId="6A7A1DF1" w14:textId="77777777" w:rsidR="00E910C0" w:rsidRPr="00DE11A4" w:rsidRDefault="00E910C0" w:rsidP="00CD264A"/>
    <w:p w14:paraId="3B756DF5" w14:textId="193FB2C2" w:rsidR="008554B9" w:rsidRPr="003D2B95" w:rsidRDefault="008554B9" w:rsidP="00CD264A">
      <w:pPr>
        <w:pStyle w:val="ListParagraph"/>
        <w:numPr>
          <w:ilvl w:val="0"/>
          <w:numId w:val="2"/>
        </w:numPr>
        <w:contextualSpacing w:val="0"/>
        <w:rPr>
          <w:b/>
          <w:bCs/>
        </w:rPr>
      </w:pPr>
      <w:r w:rsidRPr="003D2B95">
        <w:rPr>
          <w:b/>
          <w:bCs/>
        </w:rPr>
        <w:t>Approval of agenda</w:t>
      </w:r>
    </w:p>
    <w:p w14:paraId="78731D82" w14:textId="2A9C1172" w:rsidR="000E0E48" w:rsidRPr="00DE11A4" w:rsidRDefault="003F6E6F" w:rsidP="00602002">
      <w:pPr>
        <w:pStyle w:val="ListParagraph"/>
        <w:numPr>
          <w:ilvl w:val="1"/>
          <w:numId w:val="2"/>
        </w:numPr>
        <w:spacing w:before="120"/>
        <w:contextualSpacing w:val="0"/>
      </w:pPr>
      <w:r>
        <w:t xml:space="preserve">Judy </w:t>
      </w:r>
      <w:r w:rsidR="00377CF0">
        <w:t xml:space="preserve">Kennedy </w:t>
      </w:r>
      <w:r>
        <w:t>motion</w:t>
      </w:r>
      <w:r w:rsidR="00377CF0">
        <w:t>ed</w:t>
      </w:r>
      <w:r>
        <w:t xml:space="preserve"> to approve</w:t>
      </w:r>
      <w:r w:rsidR="00377CF0">
        <w:t>;</w:t>
      </w:r>
      <w:r>
        <w:t xml:space="preserve"> Jeremy </w:t>
      </w:r>
      <w:r w:rsidR="00AC294F">
        <w:t>Woodliff s</w:t>
      </w:r>
      <w:r>
        <w:t>econded</w:t>
      </w:r>
      <w:r w:rsidR="00AC294F">
        <w:t>.  All in favor; motion approved.</w:t>
      </w:r>
    </w:p>
    <w:p w14:paraId="452D1BDC" w14:textId="77777777" w:rsidR="00CD264A" w:rsidRPr="00DE11A4" w:rsidRDefault="00CD264A" w:rsidP="00CD264A">
      <w:pPr>
        <w:pStyle w:val="ListParagraph"/>
        <w:ind w:left="360"/>
        <w:contextualSpacing w:val="0"/>
      </w:pPr>
    </w:p>
    <w:p w14:paraId="6F58C473" w14:textId="1E78D229" w:rsidR="008554B9" w:rsidRPr="00AC294F" w:rsidRDefault="008554B9" w:rsidP="00CD264A">
      <w:pPr>
        <w:pStyle w:val="ListParagraph"/>
        <w:numPr>
          <w:ilvl w:val="0"/>
          <w:numId w:val="2"/>
        </w:numPr>
        <w:contextualSpacing w:val="0"/>
        <w:rPr>
          <w:b/>
          <w:bCs/>
        </w:rPr>
      </w:pPr>
      <w:r w:rsidRPr="00AC294F">
        <w:rPr>
          <w:b/>
          <w:bCs/>
        </w:rPr>
        <w:t xml:space="preserve">Approval of meeting minutes from </w:t>
      </w:r>
      <w:r w:rsidR="00347B35" w:rsidRPr="00AC294F">
        <w:rPr>
          <w:b/>
          <w:bCs/>
        </w:rPr>
        <w:t>December 14, 2022</w:t>
      </w:r>
      <w:r w:rsidRPr="00AC294F">
        <w:rPr>
          <w:b/>
          <w:bCs/>
        </w:rPr>
        <w:t>, meeting</w:t>
      </w:r>
    </w:p>
    <w:p w14:paraId="3A1DFF42" w14:textId="4891A1B4" w:rsidR="003F6E6F" w:rsidRPr="00DE11A4" w:rsidRDefault="002107C5" w:rsidP="00602002">
      <w:pPr>
        <w:pStyle w:val="ListParagraph"/>
        <w:numPr>
          <w:ilvl w:val="1"/>
          <w:numId w:val="2"/>
        </w:numPr>
        <w:spacing w:before="120"/>
        <w:contextualSpacing w:val="0"/>
      </w:pPr>
      <w:r>
        <w:t xml:space="preserve">Jason </w:t>
      </w:r>
      <w:r w:rsidR="00FA2B85">
        <w:t xml:space="preserve">Jerome motioned to approve; Judy Kennedy seconded.  </w:t>
      </w:r>
      <w:r w:rsidR="00FA2B85">
        <w:t>All in favor; motion approved.</w:t>
      </w:r>
    </w:p>
    <w:p w14:paraId="0953B458" w14:textId="77777777" w:rsidR="00CD264A" w:rsidRPr="00DE11A4" w:rsidRDefault="00CD264A" w:rsidP="00CD264A"/>
    <w:p w14:paraId="14A21815" w14:textId="77777777" w:rsidR="00475095" w:rsidRPr="00FA2B85" w:rsidRDefault="00475095" w:rsidP="00CD264A">
      <w:pPr>
        <w:pStyle w:val="ListParagraph"/>
        <w:numPr>
          <w:ilvl w:val="0"/>
          <w:numId w:val="2"/>
        </w:numPr>
        <w:contextualSpacing w:val="0"/>
        <w:rPr>
          <w:b/>
          <w:bCs/>
        </w:rPr>
      </w:pPr>
      <w:r w:rsidRPr="00FA2B85">
        <w:rPr>
          <w:b/>
          <w:bCs/>
        </w:rPr>
        <w:t>CCS Education Presentation</w:t>
      </w:r>
    </w:p>
    <w:p w14:paraId="2F9C2772" w14:textId="539E18D3" w:rsidR="00475095" w:rsidRDefault="003B315F" w:rsidP="00602002">
      <w:pPr>
        <w:pStyle w:val="ListParagraph"/>
        <w:numPr>
          <w:ilvl w:val="1"/>
          <w:numId w:val="2"/>
        </w:numPr>
        <w:spacing w:before="120"/>
        <w:contextualSpacing w:val="0"/>
      </w:pPr>
      <w:r w:rsidRPr="00DE11A4">
        <w:t xml:space="preserve">What it means to Collaborate in </w:t>
      </w:r>
      <w:proofErr w:type="gramStart"/>
      <w:r w:rsidRPr="00DE11A4">
        <w:t>CCS</w:t>
      </w:r>
      <w:r w:rsidR="00F31B98">
        <w:t>;</w:t>
      </w:r>
      <w:proofErr w:type="gramEnd"/>
      <w:r w:rsidR="00F31B98">
        <w:t xml:space="preserve"> </w:t>
      </w:r>
      <w:r w:rsidR="00475095" w:rsidRPr="00DE11A4">
        <w:t>Lori Martin, CCS Regional Coordinator</w:t>
      </w:r>
    </w:p>
    <w:p w14:paraId="45EF4A0E" w14:textId="1599D5F8" w:rsidR="00B42752" w:rsidRDefault="0099316A" w:rsidP="00602002">
      <w:pPr>
        <w:pStyle w:val="ListParagraph"/>
        <w:spacing w:before="120"/>
        <w:contextualSpacing w:val="0"/>
      </w:pPr>
      <w:r>
        <w:t xml:space="preserve">Teaming </w:t>
      </w:r>
      <w:r w:rsidR="000C0E63">
        <w:t>meetings as they occur in</w:t>
      </w:r>
      <w:r>
        <w:t xml:space="preserve"> CCS </w:t>
      </w:r>
      <w:r w:rsidR="000C0E63">
        <w:t>may</w:t>
      </w:r>
      <w:r>
        <w:t xml:space="preserve"> look different from other types of </w:t>
      </w:r>
      <w:r w:rsidR="000C0E63">
        <w:t>meetings people are used to</w:t>
      </w:r>
      <w:r w:rsidR="007E0B16">
        <w:t xml:space="preserve">.  </w:t>
      </w:r>
      <w:r w:rsidR="007B7B93">
        <w:t xml:space="preserve">5 C’s: Co-Exist, Communicate, Coordinate, Cooperate, </w:t>
      </w:r>
      <w:proofErr w:type="gramStart"/>
      <w:r w:rsidR="007B7B93">
        <w:t>Collaborate</w:t>
      </w:r>
      <w:proofErr w:type="gramEnd"/>
      <w:r w:rsidR="007B7B93">
        <w:t xml:space="preserve"> </w:t>
      </w:r>
      <w:r w:rsidR="007E0B16">
        <w:t xml:space="preserve">helps </w:t>
      </w:r>
      <w:r w:rsidR="00B7630E">
        <w:t>illustrate how collaboration in the wraparound process used in CCS is differe</w:t>
      </w:r>
      <w:r w:rsidR="00654CC0">
        <w:t>nt.</w:t>
      </w:r>
    </w:p>
    <w:p w14:paraId="7FBDAA32" w14:textId="7478595E" w:rsidR="00CD264A" w:rsidRDefault="002F63F9" w:rsidP="00602002">
      <w:pPr>
        <w:spacing w:before="120"/>
        <w:ind w:firstLine="720"/>
      </w:pPr>
      <w:hyperlink r:id="rId8" w:history="1">
        <w:r w:rsidRPr="0013768B">
          <w:rPr>
            <w:rStyle w:val="Hyperlink"/>
          </w:rPr>
          <w:t>https://www.cwhpartnership.org/rcc-educ-videos.html</w:t>
        </w:r>
      </w:hyperlink>
    </w:p>
    <w:p w14:paraId="4BCC5139" w14:textId="77777777" w:rsidR="002F63F9" w:rsidRPr="00DE11A4" w:rsidRDefault="002F63F9" w:rsidP="00CD264A"/>
    <w:p w14:paraId="41D3B0AA" w14:textId="77777777" w:rsidR="007A2BC5" w:rsidRDefault="00EE6657" w:rsidP="002200E6">
      <w:pPr>
        <w:pStyle w:val="ListParagraph"/>
        <w:numPr>
          <w:ilvl w:val="0"/>
          <w:numId w:val="2"/>
        </w:numPr>
        <w:contextualSpacing w:val="0"/>
        <w:rPr>
          <w:b/>
          <w:bCs/>
        </w:rPr>
      </w:pPr>
      <w:r w:rsidRPr="002F63F9">
        <w:rPr>
          <w:b/>
          <w:bCs/>
        </w:rPr>
        <w:t xml:space="preserve">Sharing of </w:t>
      </w:r>
      <w:r w:rsidR="001F4DEC" w:rsidRPr="002F63F9">
        <w:rPr>
          <w:b/>
          <w:bCs/>
        </w:rPr>
        <w:t>Success</w:t>
      </w:r>
      <w:r w:rsidRPr="002F63F9">
        <w:rPr>
          <w:b/>
          <w:bCs/>
        </w:rPr>
        <w:t xml:space="preserve"> in CCS</w:t>
      </w:r>
    </w:p>
    <w:p w14:paraId="680F552D" w14:textId="50C560D1" w:rsidR="002200E6" w:rsidRPr="00294B25" w:rsidRDefault="00294B25" w:rsidP="00602002">
      <w:pPr>
        <w:pStyle w:val="ListParagraph"/>
        <w:numPr>
          <w:ilvl w:val="0"/>
          <w:numId w:val="12"/>
        </w:numPr>
        <w:spacing w:before="120"/>
        <w:contextualSpacing w:val="0"/>
      </w:pPr>
      <w:r w:rsidRPr="00294B25">
        <w:t xml:space="preserve">Dawn Woodard presented on </w:t>
      </w:r>
      <w:r w:rsidR="003C6D44" w:rsidRPr="00294B25">
        <w:t>Marquette County’s use of the Connections App for individuals with substance use concerns</w:t>
      </w:r>
    </w:p>
    <w:p w14:paraId="70F5095E" w14:textId="3F399861" w:rsidR="006E1CA2" w:rsidRDefault="00443399" w:rsidP="00602002">
      <w:pPr>
        <w:pStyle w:val="ListParagraph"/>
        <w:numPr>
          <w:ilvl w:val="1"/>
          <w:numId w:val="12"/>
        </w:numPr>
        <w:spacing w:before="120"/>
        <w:ind w:left="1170" w:hanging="450"/>
        <w:contextualSpacing w:val="0"/>
      </w:pPr>
      <w:r>
        <w:t xml:space="preserve">Have used the App since October 2022.  </w:t>
      </w:r>
      <w:r w:rsidR="006E76D0">
        <w:t>Provide</w:t>
      </w:r>
      <w:r w:rsidR="00294B25">
        <w:t>s</w:t>
      </w:r>
      <w:r w:rsidR="006E76D0">
        <w:t xml:space="preserve"> support to </w:t>
      </w:r>
      <w:r w:rsidR="002F63F9">
        <w:t>individuals</w:t>
      </w:r>
      <w:r w:rsidR="006E76D0">
        <w:t xml:space="preserve"> on </w:t>
      </w:r>
      <w:r w:rsidR="00D0526A">
        <w:t xml:space="preserve">a </w:t>
      </w:r>
      <w:r w:rsidR="006E76D0">
        <w:t>waiting list</w:t>
      </w:r>
      <w:r w:rsidR="00D0526A">
        <w:t xml:space="preserve"> for substance use treatment</w:t>
      </w:r>
      <w:r w:rsidR="00EA6D4D">
        <w:t xml:space="preserve">, and is a </w:t>
      </w:r>
      <w:r w:rsidR="00D0526A">
        <w:t xml:space="preserve">resource </w:t>
      </w:r>
      <w:r w:rsidR="006E1CA2">
        <w:t>to compliment other services (</w:t>
      </w:r>
      <w:proofErr w:type="gramStart"/>
      <w:r w:rsidR="006E1CA2">
        <w:t>e.g.</w:t>
      </w:r>
      <w:proofErr w:type="gramEnd"/>
      <w:r w:rsidR="006E1CA2">
        <w:t xml:space="preserve"> therapy appointments)</w:t>
      </w:r>
      <w:r w:rsidR="00EA6D4D">
        <w:t>.</w:t>
      </w:r>
    </w:p>
    <w:p w14:paraId="385E1E5B" w14:textId="320B1E2F" w:rsidR="006E1CA2" w:rsidRDefault="00D73C63" w:rsidP="00602002">
      <w:pPr>
        <w:pStyle w:val="ListParagraph"/>
        <w:numPr>
          <w:ilvl w:val="1"/>
          <w:numId w:val="12"/>
        </w:numPr>
        <w:spacing w:before="120"/>
        <w:ind w:left="1170" w:hanging="450"/>
        <w:contextualSpacing w:val="0"/>
      </w:pPr>
      <w:r>
        <w:t xml:space="preserve">The App is </w:t>
      </w:r>
      <w:r w:rsidR="00961BE1">
        <w:t>s</w:t>
      </w:r>
      <w:r>
        <w:t>taffed</w:t>
      </w:r>
      <w:r w:rsidR="006E1CA2">
        <w:t xml:space="preserve"> by peer support </w:t>
      </w:r>
      <w:proofErr w:type="gramStart"/>
      <w:r w:rsidR="006E1CA2">
        <w:t>specialists</w:t>
      </w:r>
      <w:proofErr w:type="gramEnd"/>
    </w:p>
    <w:p w14:paraId="6868D0A8" w14:textId="5DC63601" w:rsidR="00346F42" w:rsidRDefault="00294B25" w:rsidP="00602002">
      <w:pPr>
        <w:pStyle w:val="ListParagraph"/>
        <w:numPr>
          <w:ilvl w:val="1"/>
          <w:numId w:val="12"/>
        </w:numPr>
        <w:spacing w:before="120"/>
        <w:ind w:left="1170" w:hanging="450"/>
        <w:contextualSpacing w:val="0"/>
      </w:pPr>
      <w:r>
        <w:t xml:space="preserve">Paid </w:t>
      </w:r>
      <w:r w:rsidR="00346F42">
        <w:t xml:space="preserve">for with grant funding </w:t>
      </w:r>
      <w:r w:rsidR="004E0F0D">
        <w:t>–</w:t>
      </w:r>
      <w:r w:rsidR="00346F42">
        <w:t xml:space="preserve"> </w:t>
      </w:r>
      <w:r w:rsidR="004E0F0D">
        <w:t xml:space="preserve">supplemental </w:t>
      </w:r>
      <w:r>
        <w:t xml:space="preserve">substance </w:t>
      </w:r>
      <w:proofErr w:type="gramStart"/>
      <w:r w:rsidR="00443399">
        <w:t>use</w:t>
      </w:r>
      <w:proofErr w:type="gramEnd"/>
      <w:r w:rsidR="00443399">
        <w:t xml:space="preserve"> block grant funds</w:t>
      </w:r>
    </w:p>
    <w:p w14:paraId="3EC75229" w14:textId="08ADDE85" w:rsidR="007F24F8" w:rsidRDefault="007F24F8" w:rsidP="00602002">
      <w:pPr>
        <w:pStyle w:val="ListParagraph"/>
        <w:numPr>
          <w:ilvl w:val="1"/>
          <w:numId w:val="12"/>
        </w:numPr>
        <w:spacing w:before="120"/>
        <w:ind w:left="1170" w:hanging="450"/>
        <w:contextualSpacing w:val="0"/>
      </w:pPr>
      <w:r>
        <w:t xml:space="preserve">Reviewed 2 apps before </w:t>
      </w:r>
      <w:r w:rsidR="00EA6D4D">
        <w:t>deciding on Connections</w:t>
      </w:r>
      <w:r>
        <w:t xml:space="preserve"> (Ignited is another app – has a more clinical focus</w:t>
      </w:r>
      <w:r w:rsidR="004E7FD3">
        <w:t>, significantly more expensive)</w:t>
      </w:r>
    </w:p>
    <w:p w14:paraId="136C2203" w14:textId="0F5BEECA" w:rsidR="00961BE1" w:rsidRDefault="00961BE1" w:rsidP="00602002">
      <w:pPr>
        <w:pStyle w:val="ListParagraph"/>
        <w:numPr>
          <w:ilvl w:val="1"/>
          <w:numId w:val="12"/>
        </w:numPr>
        <w:spacing w:before="120"/>
        <w:ind w:left="1170" w:hanging="450"/>
        <w:contextualSpacing w:val="0"/>
      </w:pPr>
      <w:r>
        <w:t xml:space="preserve">Discussion regarding </w:t>
      </w:r>
      <w:r w:rsidR="00ED7D00">
        <w:t>potential</w:t>
      </w:r>
      <w:r>
        <w:t xml:space="preserve"> use by other counties in the consortium</w:t>
      </w:r>
    </w:p>
    <w:p w14:paraId="5EA04694" w14:textId="2205830F" w:rsidR="00961BE1" w:rsidRDefault="00961BE1" w:rsidP="00602002">
      <w:pPr>
        <w:pStyle w:val="ListParagraph"/>
        <w:numPr>
          <w:ilvl w:val="2"/>
          <w:numId w:val="12"/>
        </w:numPr>
        <w:spacing w:before="120"/>
        <w:ind w:left="1530"/>
        <w:contextualSpacing w:val="0"/>
      </w:pPr>
      <w:r>
        <w:t xml:space="preserve">Cost sharing </w:t>
      </w:r>
      <w:r w:rsidR="00ED7D00">
        <w:t xml:space="preserve">among </w:t>
      </w:r>
      <w:r>
        <w:t xml:space="preserve">could be an </w:t>
      </w:r>
      <w:proofErr w:type="gramStart"/>
      <w:r>
        <w:t>option</w:t>
      </w:r>
      <w:proofErr w:type="gramEnd"/>
    </w:p>
    <w:p w14:paraId="0DDDCEC3" w14:textId="77777777" w:rsidR="00ED7D00" w:rsidRDefault="007A2E99" w:rsidP="00602002">
      <w:pPr>
        <w:pStyle w:val="ListParagraph"/>
        <w:numPr>
          <w:ilvl w:val="2"/>
          <w:numId w:val="12"/>
        </w:numPr>
        <w:spacing w:before="120"/>
        <w:ind w:left="1530"/>
        <w:contextualSpacing w:val="0"/>
      </w:pPr>
      <w:r>
        <w:t xml:space="preserve">Dawn </w:t>
      </w:r>
      <w:proofErr w:type="gramStart"/>
      <w:r>
        <w:t>willing</w:t>
      </w:r>
      <w:proofErr w:type="gramEnd"/>
      <w:r>
        <w:t xml:space="preserve"> to give a</w:t>
      </w:r>
      <w:r w:rsidR="00126B85">
        <w:t xml:space="preserve">ccess to a couple of people from </w:t>
      </w:r>
      <w:r w:rsidR="00022451">
        <w:t xml:space="preserve">different counties </w:t>
      </w:r>
      <w:r w:rsidR="00ED7D00">
        <w:t>if interested in trying it out.</w:t>
      </w:r>
    </w:p>
    <w:p w14:paraId="3E06F248" w14:textId="2A34E7F2" w:rsidR="00ED7D00" w:rsidRDefault="00ED7D00" w:rsidP="00602002">
      <w:pPr>
        <w:pStyle w:val="ListParagraph"/>
        <w:numPr>
          <w:ilvl w:val="2"/>
          <w:numId w:val="12"/>
        </w:numPr>
        <w:spacing w:before="120"/>
        <w:ind w:left="1530"/>
        <w:contextualSpacing w:val="0"/>
      </w:pPr>
      <w:r>
        <w:t xml:space="preserve">Contact Dawn if interested in further </w:t>
      </w:r>
      <w:proofErr w:type="gramStart"/>
      <w:r>
        <w:t>discussion</w:t>
      </w:r>
      <w:proofErr w:type="gramEnd"/>
    </w:p>
    <w:p w14:paraId="28C1DD79" w14:textId="77777777" w:rsidR="00CD264A" w:rsidRPr="00DE11A4" w:rsidRDefault="00CD264A" w:rsidP="00CD264A">
      <w:pPr>
        <w:pStyle w:val="ListParagraph"/>
        <w:ind w:left="360"/>
        <w:contextualSpacing w:val="0"/>
      </w:pPr>
    </w:p>
    <w:p w14:paraId="4FB29CA6" w14:textId="346F6A30" w:rsidR="003D6F80" w:rsidRPr="00ED7D00" w:rsidRDefault="00072591" w:rsidP="00CD264A">
      <w:pPr>
        <w:pStyle w:val="ListParagraph"/>
        <w:numPr>
          <w:ilvl w:val="0"/>
          <w:numId w:val="2"/>
        </w:numPr>
        <w:contextualSpacing w:val="0"/>
        <w:rPr>
          <w:b/>
          <w:bCs/>
        </w:rPr>
      </w:pPr>
      <w:r w:rsidRPr="00ED7D00">
        <w:rPr>
          <w:b/>
          <w:bCs/>
        </w:rPr>
        <w:t>County Roundtable (Program Staff, PLEx, Board Member</w:t>
      </w:r>
      <w:r w:rsidR="00E962E9" w:rsidRPr="00ED7D00">
        <w:rPr>
          <w:b/>
          <w:bCs/>
        </w:rPr>
        <w:t>)</w:t>
      </w:r>
    </w:p>
    <w:p w14:paraId="60AFAEF0" w14:textId="6BA50CD4" w:rsidR="00090BC3" w:rsidRPr="00DE11A4" w:rsidRDefault="00090BC3" w:rsidP="00CD264A">
      <w:pPr>
        <w:pStyle w:val="ListParagraph"/>
        <w:ind w:left="360"/>
        <w:contextualSpacing w:val="0"/>
        <w:rPr>
          <w:i/>
          <w:iCs/>
        </w:rPr>
      </w:pPr>
      <w:proofErr w:type="gramStart"/>
      <w:r w:rsidRPr="00DE11A4">
        <w:rPr>
          <w:i/>
          <w:iCs/>
        </w:rPr>
        <w:t>Sharing of</w:t>
      </w:r>
      <w:proofErr w:type="gramEnd"/>
      <w:r w:rsidRPr="00DE11A4">
        <w:rPr>
          <w:i/>
          <w:iCs/>
        </w:rPr>
        <w:t xml:space="preserve"> </w:t>
      </w:r>
      <w:r w:rsidR="004B3939" w:rsidRPr="00DE11A4">
        <w:rPr>
          <w:i/>
          <w:iCs/>
        </w:rPr>
        <w:t xml:space="preserve">CCS-related updates, </w:t>
      </w:r>
      <w:r w:rsidRPr="00DE11A4">
        <w:rPr>
          <w:i/>
          <w:iCs/>
        </w:rPr>
        <w:t xml:space="preserve">community activities, </w:t>
      </w:r>
      <w:r w:rsidR="001125CD" w:rsidRPr="00DE11A4">
        <w:rPr>
          <w:i/>
          <w:iCs/>
        </w:rPr>
        <w:t xml:space="preserve">unique </w:t>
      </w:r>
      <w:r w:rsidR="00BB3068" w:rsidRPr="00DE11A4">
        <w:rPr>
          <w:i/>
          <w:iCs/>
        </w:rPr>
        <w:t xml:space="preserve">and shared </w:t>
      </w:r>
      <w:r w:rsidR="001125CD" w:rsidRPr="00DE11A4">
        <w:rPr>
          <w:i/>
          <w:iCs/>
        </w:rPr>
        <w:t xml:space="preserve">services, </w:t>
      </w:r>
      <w:r w:rsidR="00BB3068" w:rsidRPr="00DE11A4">
        <w:rPr>
          <w:i/>
          <w:iCs/>
        </w:rPr>
        <w:t xml:space="preserve">success stories, </w:t>
      </w:r>
      <w:r w:rsidR="00F5643F" w:rsidRPr="00DE11A4">
        <w:rPr>
          <w:i/>
          <w:iCs/>
        </w:rPr>
        <w:t>areas of needed support</w:t>
      </w:r>
      <w:r w:rsidR="00794AB9" w:rsidRPr="00DE11A4">
        <w:rPr>
          <w:i/>
          <w:iCs/>
        </w:rPr>
        <w:t>.</w:t>
      </w:r>
    </w:p>
    <w:p w14:paraId="1EA130ED" w14:textId="58482B70" w:rsidR="00F34DD0" w:rsidRPr="00DE11A4" w:rsidRDefault="00F34DD0" w:rsidP="00602002">
      <w:pPr>
        <w:pStyle w:val="ListParagraph"/>
        <w:numPr>
          <w:ilvl w:val="0"/>
          <w:numId w:val="8"/>
        </w:numPr>
        <w:spacing w:before="120"/>
        <w:ind w:left="806" w:hanging="446"/>
        <w:contextualSpacing w:val="0"/>
      </w:pPr>
      <w:r w:rsidRPr="00872711">
        <w:rPr>
          <w:b/>
          <w:bCs/>
        </w:rPr>
        <w:t>Adams</w:t>
      </w:r>
      <w:r w:rsidR="00654CC0" w:rsidRPr="00872711">
        <w:rPr>
          <w:b/>
          <w:bCs/>
        </w:rPr>
        <w:t xml:space="preserve"> </w:t>
      </w:r>
      <w:r w:rsidR="00654CC0">
        <w:t>– Erin Kobylski</w:t>
      </w:r>
      <w:r w:rsidR="00ED7D00">
        <w:t xml:space="preserve"> has been hired as the</w:t>
      </w:r>
      <w:r w:rsidR="0095738B">
        <w:t xml:space="preserve"> new </w:t>
      </w:r>
      <w:r w:rsidR="00640CD5">
        <w:t>Coordinated Services Supervisor</w:t>
      </w:r>
      <w:r w:rsidR="007A2356">
        <w:t xml:space="preserve"> which includes CCS</w:t>
      </w:r>
      <w:r w:rsidR="0045361F">
        <w:t xml:space="preserve">.  </w:t>
      </w:r>
      <w:r w:rsidR="007A2356">
        <w:t xml:space="preserve">Adams County completed </w:t>
      </w:r>
      <w:r w:rsidR="005A5831">
        <w:t xml:space="preserve">their Division of Quality Assurance </w:t>
      </w:r>
      <w:r w:rsidR="003E57EB">
        <w:t xml:space="preserve">(DQA) </w:t>
      </w:r>
      <w:r w:rsidR="005A5831">
        <w:t xml:space="preserve">program survey and received a </w:t>
      </w:r>
      <w:r w:rsidR="0045361F">
        <w:t>2</w:t>
      </w:r>
      <w:r w:rsidR="005A5831">
        <w:t>-</w:t>
      </w:r>
      <w:r w:rsidR="0045361F">
        <w:lastRenderedPageBreak/>
        <w:t xml:space="preserve">year </w:t>
      </w:r>
      <w:r w:rsidR="005A5831">
        <w:t xml:space="preserve">certification renewal.  </w:t>
      </w:r>
      <w:r w:rsidR="003E57EB">
        <w:t xml:space="preserve">The surveyor would like them to </w:t>
      </w:r>
      <w:proofErr w:type="gramStart"/>
      <w:r w:rsidR="003E57EB">
        <w:t>take a look</w:t>
      </w:r>
      <w:proofErr w:type="gramEnd"/>
      <w:r w:rsidR="003E57EB">
        <w:t xml:space="preserve"> </w:t>
      </w:r>
      <w:r w:rsidR="00C06055">
        <w:t>at their assessment</w:t>
      </w:r>
      <w:r w:rsidR="00B2072B">
        <w:t xml:space="preserve">.  They recently switched to an electronic health records system, and the surveyor </w:t>
      </w:r>
      <w:r w:rsidR="009059AE">
        <w:t>felt the paper assessment document better incorporated consumer voice</w:t>
      </w:r>
      <w:r w:rsidR="00602002">
        <w:t>.</w:t>
      </w:r>
    </w:p>
    <w:p w14:paraId="1A862634" w14:textId="58E624D8" w:rsidR="00F34DD0" w:rsidRPr="00DE11A4" w:rsidRDefault="00F34DD0" w:rsidP="00602002">
      <w:pPr>
        <w:pStyle w:val="ListParagraph"/>
        <w:numPr>
          <w:ilvl w:val="0"/>
          <w:numId w:val="8"/>
        </w:numPr>
        <w:spacing w:before="120"/>
        <w:ind w:left="806" w:hanging="446"/>
        <w:contextualSpacing w:val="0"/>
      </w:pPr>
      <w:r w:rsidRPr="00872711">
        <w:rPr>
          <w:b/>
          <w:bCs/>
        </w:rPr>
        <w:t>Green Lake</w:t>
      </w:r>
      <w:r w:rsidR="00705F07" w:rsidRPr="00872711">
        <w:rPr>
          <w:b/>
          <w:bCs/>
        </w:rPr>
        <w:t xml:space="preserve"> –</w:t>
      </w:r>
      <w:r w:rsidR="00705F07">
        <w:t xml:space="preserve"> </w:t>
      </w:r>
      <w:r w:rsidR="00872711">
        <w:t xml:space="preserve">has their </w:t>
      </w:r>
      <w:r w:rsidR="00705F07">
        <w:t xml:space="preserve">DQA </w:t>
      </w:r>
      <w:r w:rsidR="00872711">
        <w:t xml:space="preserve">program </w:t>
      </w:r>
      <w:r w:rsidR="00705F07">
        <w:t xml:space="preserve">survey next Tuesday.  </w:t>
      </w:r>
      <w:proofErr w:type="gramStart"/>
      <w:r w:rsidR="00705F07">
        <w:t>New</w:t>
      </w:r>
      <w:proofErr w:type="gramEnd"/>
      <w:r w:rsidR="00705F07">
        <w:t xml:space="preserve"> </w:t>
      </w:r>
      <w:r w:rsidR="00872711">
        <w:t xml:space="preserve">service </w:t>
      </w:r>
      <w:r w:rsidR="00705F07">
        <w:t>facilitator</w:t>
      </w:r>
      <w:r w:rsidR="00872711">
        <w:t xml:space="preserve"> was recently hired.  They will be</w:t>
      </w:r>
      <w:r w:rsidR="00C033BD">
        <w:t xml:space="preserve"> </w:t>
      </w:r>
      <w:r w:rsidR="00872711">
        <w:t>starting with their first consumer this week</w:t>
      </w:r>
      <w:r w:rsidR="00C033BD">
        <w:t xml:space="preserve">.  </w:t>
      </w:r>
    </w:p>
    <w:p w14:paraId="2C3B43C5" w14:textId="63FBC913" w:rsidR="00F34DD0" w:rsidRPr="00DE11A4" w:rsidRDefault="00F34DD0" w:rsidP="00602002">
      <w:pPr>
        <w:pStyle w:val="ListParagraph"/>
        <w:numPr>
          <w:ilvl w:val="0"/>
          <w:numId w:val="8"/>
        </w:numPr>
        <w:spacing w:before="120"/>
        <w:ind w:left="806" w:hanging="446"/>
        <w:contextualSpacing w:val="0"/>
      </w:pPr>
      <w:r w:rsidRPr="00872711">
        <w:rPr>
          <w:b/>
          <w:bCs/>
        </w:rPr>
        <w:t>Juneau</w:t>
      </w:r>
      <w:r w:rsidR="00C16DD1" w:rsidRPr="00872711">
        <w:rPr>
          <w:b/>
          <w:bCs/>
        </w:rPr>
        <w:t xml:space="preserve"> </w:t>
      </w:r>
      <w:r w:rsidR="00C16DD1">
        <w:t xml:space="preserve">– </w:t>
      </w:r>
      <w:r w:rsidR="00C9050B">
        <w:t xml:space="preserve">There have been several staff members shifting into different roles, resulting in some open </w:t>
      </w:r>
      <w:r w:rsidR="002871C3">
        <w:t xml:space="preserve">service facilitator </w:t>
      </w:r>
      <w:r w:rsidR="00C9050B">
        <w:t xml:space="preserve">positions.  </w:t>
      </w:r>
      <w:r w:rsidR="00AD7461">
        <w:t xml:space="preserve">Erica Roberts </w:t>
      </w:r>
      <w:r w:rsidR="002871C3">
        <w:t xml:space="preserve">is </w:t>
      </w:r>
      <w:r w:rsidR="000E278F">
        <w:t xml:space="preserve">the new </w:t>
      </w:r>
      <w:r w:rsidR="002871C3">
        <w:t>l</w:t>
      </w:r>
      <w:r w:rsidR="000E278F">
        <w:t xml:space="preserve">ead </w:t>
      </w:r>
      <w:r w:rsidR="002871C3">
        <w:t>s</w:t>
      </w:r>
      <w:r w:rsidR="000E278F">
        <w:t xml:space="preserve">ervice </w:t>
      </w:r>
      <w:r w:rsidR="002871C3">
        <w:t>f</w:t>
      </w:r>
      <w:r w:rsidR="000E278F">
        <w:t>acilitator</w:t>
      </w:r>
      <w:r w:rsidR="00C033BD">
        <w:t xml:space="preserve">.  </w:t>
      </w:r>
      <w:r w:rsidR="000E278F">
        <w:t xml:space="preserve">James moved into an Individual Skill Developer position, specializing in </w:t>
      </w:r>
      <w:r w:rsidR="00F32A6C">
        <w:t>autism and spectrum disorder</w:t>
      </w:r>
      <w:r w:rsidR="00BA46E8">
        <w:t>s</w:t>
      </w:r>
      <w:r w:rsidR="00F32A6C">
        <w:t>.  Aliv</w:t>
      </w:r>
      <w:r w:rsidR="002871C3">
        <w:t>i</w:t>
      </w:r>
      <w:r w:rsidR="00F32A6C">
        <w:t xml:space="preserve">a moved into adult crisis.  </w:t>
      </w:r>
      <w:r w:rsidR="002871C3">
        <w:t xml:space="preserve">The </w:t>
      </w:r>
      <w:r w:rsidR="00CD5650">
        <w:t xml:space="preserve">CCS therapist position </w:t>
      </w:r>
      <w:r w:rsidR="002871C3">
        <w:t xml:space="preserve">is </w:t>
      </w:r>
      <w:r w:rsidR="00CD5650">
        <w:t>open</w:t>
      </w:r>
      <w:r w:rsidR="002871C3">
        <w:t>, along with a second</w:t>
      </w:r>
      <w:r w:rsidR="006B2CB6">
        <w:t xml:space="preserve"> therapist opening.  Despite </w:t>
      </w:r>
      <w:r w:rsidR="00E631E3">
        <w:t xml:space="preserve">staff openings, </w:t>
      </w:r>
      <w:r w:rsidR="002871C3">
        <w:t xml:space="preserve">there isn’t a </w:t>
      </w:r>
      <w:r w:rsidR="006B2CB6">
        <w:t>waiting list</w:t>
      </w:r>
      <w:r w:rsidR="002871C3">
        <w:t xml:space="preserve"> for CCS</w:t>
      </w:r>
      <w:r w:rsidR="006B2CB6">
        <w:t xml:space="preserve">.  </w:t>
      </w:r>
      <w:proofErr w:type="gramStart"/>
      <w:r w:rsidR="00E631E3">
        <w:t>New</w:t>
      </w:r>
      <w:proofErr w:type="gramEnd"/>
      <w:r w:rsidR="00E631E3">
        <w:t xml:space="preserve"> prescriber</w:t>
      </w:r>
      <w:r w:rsidR="002871C3">
        <w:t xml:space="preserve"> position</w:t>
      </w:r>
      <w:r w:rsidR="00E631E3">
        <w:t xml:space="preserve"> is </w:t>
      </w:r>
      <w:r w:rsidR="002871C3">
        <w:t>working out well.</w:t>
      </w:r>
      <w:r w:rsidR="00E631E3">
        <w:t xml:space="preserve">  </w:t>
      </w:r>
    </w:p>
    <w:p w14:paraId="63032144" w14:textId="45877FE1" w:rsidR="002543C7" w:rsidRDefault="00F34DD0" w:rsidP="00602002">
      <w:pPr>
        <w:pStyle w:val="ListParagraph"/>
        <w:numPr>
          <w:ilvl w:val="0"/>
          <w:numId w:val="8"/>
        </w:numPr>
        <w:spacing w:before="120"/>
        <w:ind w:left="806" w:hanging="446"/>
        <w:contextualSpacing w:val="0"/>
      </w:pPr>
      <w:r w:rsidRPr="00872711">
        <w:rPr>
          <w:b/>
          <w:bCs/>
        </w:rPr>
        <w:t>Marquette</w:t>
      </w:r>
      <w:r w:rsidR="00C033BD" w:rsidRPr="00872711">
        <w:rPr>
          <w:b/>
          <w:bCs/>
        </w:rPr>
        <w:t xml:space="preserve"> </w:t>
      </w:r>
      <w:r w:rsidR="005B7BB7">
        <w:t>–</w:t>
      </w:r>
      <w:r w:rsidR="00C033BD">
        <w:t xml:space="preserve"> </w:t>
      </w:r>
      <w:r w:rsidR="005B7BB7">
        <w:t>therapist position open; behavioral health support worker position open</w:t>
      </w:r>
      <w:r w:rsidR="002543C7">
        <w:t xml:space="preserve">; new psychiatrist </w:t>
      </w:r>
      <w:r w:rsidR="00A95A01">
        <w:t xml:space="preserve">who works with adults </w:t>
      </w:r>
      <w:r w:rsidR="008847C8">
        <w:t xml:space="preserve">planning to retire from Mendota and planning to </w:t>
      </w:r>
      <w:r w:rsidR="002871C3">
        <w:t>increase services in</w:t>
      </w:r>
      <w:r w:rsidR="008847C8">
        <w:t xml:space="preserve"> Marquette</w:t>
      </w:r>
      <w:r w:rsidR="00A95A01">
        <w:t>.  New CCS providers - Northwest Pa</w:t>
      </w:r>
      <w:r w:rsidR="00285233">
        <w:t xml:space="preserve">thways; </w:t>
      </w:r>
      <w:proofErr w:type="spellStart"/>
      <w:r w:rsidR="00285233">
        <w:t>Gabli</w:t>
      </w:r>
      <w:r w:rsidR="002957A4">
        <w:t>a</w:t>
      </w:r>
      <w:r w:rsidR="00285233">
        <w:t>n</w:t>
      </w:r>
      <w:proofErr w:type="spellEnd"/>
      <w:r w:rsidR="00285233">
        <w:t xml:space="preserve"> Skills Development; </w:t>
      </w:r>
      <w:r w:rsidR="00B3505B">
        <w:t>Christian</w:t>
      </w:r>
      <w:r w:rsidR="00285233">
        <w:t xml:space="preserve"> Servants</w:t>
      </w:r>
      <w:r w:rsidR="00F13649">
        <w:t>.  They also have a</w:t>
      </w:r>
      <w:r w:rsidR="00EF3EB9">
        <w:t xml:space="preserve"> </w:t>
      </w:r>
      <w:r w:rsidR="00C8761B">
        <w:t>n</w:t>
      </w:r>
      <w:r w:rsidR="00C90B6C">
        <w:t>ew</w:t>
      </w:r>
      <w:r w:rsidR="00C8761B">
        <w:t xml:space="preserve">/additional </w:t>
      </w:r>
      <w:r w:rsidR="00C90B6C">
        <w:t xml:space="preserve">consumer </w:t>
      </w:r>
      <w:r w:rsidR="00F13649">
        <w:t>representative</w:t>
      </w:r>
      <w:r w:rsidR="00C90B6C">
        <w:t xml:space="preserve"> on the local CCS committee</w:t>
      </w:r>
      <w:r w:rsidR="00C8761B">
        <w:t xml:space="preserve">.  </w:t>
      </w:r>
    </w:p>
    <w:p w14:paraId="051BD88C" w14:textId="6CBE2BBB" w:rsidR="00F34DD0" w:rsidRPr="00DE11A4" w:rsidRDefault="00F34DD0" w:rsidP="00602002">
      <w:pPr>
        <w:pStyle w:val="ListParagraph"/>
        <w:numPr>
          <w:ilvl w:val="0"/>
          <w:numId w:val="8"/>
        </w:numPr>
        <w:spacing w:before="120"/>
        <w:ind w:left="806" w:hanging="446"/>
        <w:contextualSpacing w:val="0"/>
      </w:pPr>
      <w:r w:rsidRPr="00872711">
        <w:rPr>
          <w:b/>
          <w:bCs/>
        </w:rPr>
        <w:t>Waupaca</w:t>
      </w:r>
      <w:r w:rsidR="00AD7461" w:rsidRPr="00872711">
        <w:rPr>
          <w:b/>
          <w:bCs/>
        </w:rPr>
        <w:t xml:space="preserve"> </w:t>
      </w:r>
      <w:r w:rsidR="00394BDB">
        <w:t>–</w:t>
      </w:r>
      <w:r w:rsidR="00EF3EB9">
        <w:t xml:space="preserve"> </w:t>
      </w:r>
      <w:r w:rsidR="002957A4">
        <w:t xml:space="preserve">no report.  </w:t>
      </w:r>
      <w:r w:rsidR="00964DD8">
        <w:t xml:space="preserve">Mary Walters shared that they are missed at the table.  </w:t>
      </w:r>
    </w:p>
    <w:p w14:paraId="7F11DFA9" w14:textId="56A0983F" w:rsidR="00F34DD0" w:rsidRPr="00DE11A4" w:rsidRDefault="00F34DD0" w:rsidP="00602002">
      <w:pPr>
        <w:pStyle w:val="ListParagraph"/>
        <w:numPr>
          <w:ilvl w:val="0"/>
          <w:numId w:val="8"/>
        </w:numPr>
        <w:spacing w:before="120"/>
        <w:ind w:left="806" w:hanging="446"/>
        <w:contextualSpacing w:val="0"/>
      </w:pPr>
      <w:r w:rsidRPr="00872711">
        <w:rPr>
          <w:b/>
          <w:bCs/>
        </w:rPr>
        <w:t>Waushara</w:t>
      </w:r>
      <w:r w:rsidR="00766919">
        <w:t xml:space="preserve"> </w:t>
      </w:r>
      <w:r w:rsidR="0023019B">
        <w:t>–</w:t>
      </w:r>
      <w:r w:rsidR="00766919">
        <w:t xml:space="preserve"> </w:t>
      </w:r>
      <w:r w:rsidR="0023019B">
        <w:t>full</w:t>
      </w:r>
      <w:r w:rsidR="00964DD8">
        <w:t>y</w:t>
      </w:r>
      <w:r w:rsidR="0023019B">
        <w:t xml:space="preserve"> staffed; </w:t>
      </w:r>
      <w:r w:rsidR="00CA0760">
        <w:t xml:space="preserve">a staff member became interested in </w:t>
      </w:r>
      <w:r w:rsidR="0023019B">
        <w:t>peer support</w:t>
      </w:r>
      <w:r w:rsidR="00CA0760">
        <w:t>, has been trained and</w:t>
      </w:r>
      <w:r w:rsidR="0023019B">
        <w:t xml:space="preserve"> will be expanding their role</w:t>
      </w:r>
      <w:r w:rsidR="006A7EB7">
        <w:t xml:space="preserve"> in peer support.</w:t>
      </w:r>
      <w:r w:rsidR="00562D34">
        <w:t xml:space="preserve">  Will be combining CCS and CST Coordinating Committees this year</w:t>
      </w:r>
      <w:r w:rsidR="00D177D7">
        <w:t xml:space="preserve">.  </w:t>
      </w:r>
    </w:p>
    <w:p w14:paraId="036242F6" w14:textId="77777777" w:rsidR="00CD264A" w:rsidRPr="00DE11A4" w:rsidRDefault="00CD264A" w:rsidP="00B96A86"/>
    <w:p w14:paraId="5FA5A5AA" w14:textId="39129736" w:rsidR="00CD264A" w:rsidRPr="00D57B58" w:rsidRDefault="00CD264A" w:rsidP="00CD264A">
      <w:pPr>
        <w:pStyle w:val="ListParagraph"/>
        <w:numPr>
          <w:ilvl w:val="0"/>
          <w:numId w:val="2"/>
        </w:numPr>
        <w:rPr>
          <w:b/>
          <w:bCs/>
        </w:rPr>
      </w:pPr>
      <w:r w:rsidRPr="00D57B58">
        <w:rPr>
          <w:b/>
          <w:bCs/>
        </w:rPr>
        <w:t>Regional Training and Quality Assurance Report – Lori Martin, CCS Regional Coordinator</w:t>
      </w:r>
    </w:p>
    <w:p w14:paraId="70D14C03" w14:textId="7265F586" w:rsidR="00CD264A" w:rsidRPr="00555CC0" w:rsidRDefault="004733B9" w:rsidP="00555CC0">
      <w:pPr>
        <w:spacing w:before="120"/>
        <w:ind w:left="810" w:hanging="450"/>
        <w:rPr>
          <w:b/>
          <w:bCs/>
        </w:rPr>
      </w:pPr>
      <w:r w:rsidRPr="00555CC0">
        <w:rPr>
          <w:b/>
          <w:bCs/>
        </w:rPr>
        <w:t xml:space="preserve">a)     </w:t>
      </w:r>
      <w:r w:rsidR="00F30A34" w:rsidRPr="00555CC0">
        <w:rPr>
          <w:b/>
          <w:bCs/>
        </w:rPr>
        <w:t>Training</w:t>
      </w:r>
    </w:p>
    <w:p w14:paraId="7B6DB887" w14:textId="4E498718" w:rsidR="006B3689" w:rsidRDefault="006B3689" w:rsidP="00555CC0">
      <w:pPr>
        <w:pStyle w:val="ListParagraph"/>
        <w:numPr>
          <w:ilvl w:val="0"/>
          <w:numId w:val="12"/>
        </w:numPr>
        <w:spacing w:before="120"/>
        <w:ind w:left="1170"/>
        <w:contextualSpacing w:val="0"/>
      </w:pPr>
      <w:r>
        <w:t>Working with Individuals on the Autism Spectrum</w:t>
      </w:r>
      <w:r w:rsidR="004733B9">
        <w:t>, Karen Melito</w:t>
      </w:r>
      <w:r w:rsidR="006A3D9D">
        <w:t xml:space="preserve"> (The Change Group),</w:t>
      </w:r>
      <w:r>
        <w:t xml:space="preserve"> April 27 in Montello.  Registration open to Service Facilitators and </w:t>
      </w:r>
      <w:r w:rsidR="00C52C97">
        <w:t xml:space="preserve">program leads – 24 of 50 </w:t>
      </w:r>
      <w:r w:rsidR="00D57B58">
        <w:t>slots filled.</w:t>
      </w:r>
    </w:p>
    <w:p w14:paraId="0C1B69A6" w14:textId="7AE360C0" w:rsidR="00C52C97" w:rsidRDefault="00C52C97" w:rsidP="00555CC0">
      <w:pPr>
        <w:pStyle w:val="ListParagraph"/>
        <w:numPr>
          <w:ilvl w:val="0"/>
          <w:numId w:val="12"/>
        </w:numPr>
        <w:spacing w:before="120"/>
        <w:ind w:left="1170"/>
        <w:contextualSpacing w:val="0"/>
      </w:pPr>
      <w:r>
        <w:t xml:space="preserve">Personality Disorders, Dr. </w:t>
      </w:r>
      <w:r w:rsidR="00B41F0F">
        <w:t>Ron Diamond</w:t>
      </w:r>
      <w:r w:rsidR="00956707">
        <w:t xml:space="preserve">, June 8 in Montello.  Registration open to Service Facilitators and program leads – 30 of 40 </w:t>
      </w:r>
      <w:r w:rsidR="00993047">
        <w:t xml:space="preserve">slots filled.  </w:t>
      </w:r>
    </w:p>
    <w:p w14:paraId="45AAF9EF" w14:textId="32AD486F" w:rsidR="00993047" w:rsidRDefault="00993047" w:rsidP="00555CC0">
      <w:pPr>
        <w:pStyle w:val="ListParagraph"/>
        <w:numPr>
          <w:ilvl w:val="0"/>
          <w:numId w:val="12"/>
        </w:numPr>
        <w:spacing w:before="120"/>
        <w:ind w:left="1170"/>
        <w:contextualSpacing w:val="0"/>
      </w:pPr>
      <w:r>
        <w:t xml:space="preserve">The curriculum for MHP/SUP is on track to being completed for a summer </w:t>
      </w:r>
      <w:r w:rsidR="00BD7D76">
        <w:t>in person workshop that will also be recorded.</w:t>
      </w:r>
    </w:p>
    <w:p w14:paraId="43BD4412" w14:textId="2A0304CC" w:rsidR="00BD7D76" w:rsidRDefault="00BD7D76" w:rsidP="00555CC0">
      <w:pPr>
        <w:pStyle w:val="ListParagraph"/>
        <w:numPr>
          <w:ilvl w:val="0"/>
          <w:numId w:val="12"/>
        </w:numPr>
        <w:spacing w:before="120"/>
        <w:ind w:left="1170"/>
        <w:contextualSpacing w:val="0"/>
      </w:pPr>
      <w:r>
        <w:t>There are also several new w</w:t>
      </w:r>
      <w:r w:rsidR="005C149D">
        <w:t xml:space="preserve">raparound workshops being offered statewide including: supervision in wraparound systems of care; wraparound fundamentals for providers and community supports, and </w:t>
      </w:r>
      <w:r w:rsidR="0005575A">
        <w:t>engaging youth and family members.</w:t>
      </w:r>
    </w:p>
    <w:p w14:paraId="7FE5BB57" w14:textId="49E33009" w:rsidR="003A3EB3" w:rsidRDefault="00FE74AB" w:rsidP="00555CC0">
      <w:pPr>
        <w:pStyle w:val="ListParagraph"/>
        <w:numPr>
          <w:ilvl w:val="0"/>
          <w:numId w:val="12"/>
        </w:numPr>
        <w:spacing w:before="120"/>
        <w:ind w:left="1170"/>
        <w:contextualSpacing w:val="0"/>
      </w:pPr>
      <w:r>
        <w:t xml:space="preserve">Discussion regarding the possibility for additional in-person training for service facilitators </w:t>
      </w:r>
      <w:r w:rsidR="001F470B">
        <w:t>–</w:t>
      </w:r>
      <w:r>
        <w:t xml:space="preserve"> </w:t>
      </w:r>
      <w:r w:rsidR="001F470B">
        <w:t>orientation for new staff, and advanced practice / skill building.  Lori will follow-up with program leads.</w:t>
      </w:r>
    </w:p>
    <w:p w14:paraId="1A2EA8BE" w14:textId="77777777" w:rsidR="001F470B" w:rsidRDefault="001F470B" w:rsidP="001F470B">
      <w:pPr>
        <w:pStyle w:val="ListParagraph"/>
        <w:ind w:left="1170"/>
      </w:pPr>
    </w:p>
    <w:p w14:paraId="6D8FCA75" w14:textId="3D3E1E33" w:rsidR="00D6772C" w:rsidRPr="00555CC0" w:rsidRDefault="00D6772C" w:rsidP="00D6772C">
      <w:pPr>
        <w:ind w:left="810" w:hanging="450"/>
        <w:rPr>
          <w:b/>
          <w:bCs/>
        </w:rPr>
      </w:pPr>
      <w:r w:rsidRPr="00555CC0">
        <w:rPr>
          <w:b/>
          <w:bCs/>
        </w:rPr>
        <w:t>b)    Quality Assurance</w:t>
      </w:r>
    </w:p>
    <w:p w14:paraId="1CF0D021" w14:textId="1665926D" w:rsidR="005B7FBE" w:rsidRDefault="005B7FBE" w:rsidP="00555CC0">
      <w:pPr>
        <w:pStyle w:val="ListParagraph"/>
        <w:numPr>
          <w:ilvl w:val="0"/>
          <w:numId w:val="13"/>
        </w:numPr>
        <w:spacing w:before="120"/>
        <w:contextualSpacing w:val="0"/>
      </w:pPr>
      <w:r>
        <w:t xml:space="preserve">Part of the work of our QA committee is building a </w:t>
      </w:r>
      <w:r w:rsidR="00AC218F">
        <w:t xml:space="preserve">regional toolkit </w:t>
      </w:r>
      <w:r w:rsidR="00341950">
        <w:t>(</w:t>
      </w:r>
      <w:hyperlink r:id="rId9" w:history="1">
        <w:r w:rsidR="00341950" w:rsidRPr="00476951">
          <w:rPr>
            <w:rStyle w:val="Hyperlink"/>
          </w:rPr>
          <w:t>https://www.cwhpartnership.org/regional-toolkit.html</w:t>
        </w:r>
      </w:hyperlink>
      <w:r w:rsidR="00341950">
        <w:t xml:space="preserve">) </w:t>
      </w:r>
      <w:r w:rsidR="00AC218F">
        <w:t>that includes procedural guidance documents.  To date, there are guiding documents on:</w:t>
      </w:r>
    </w:p>
    <w:p w14:paraId="3484948D" w14:textId="1DB36802" w:rsidR="00AC218F" w:rsidRDefault="00AC218F" w:rsidP="00555CC0">
      <w:pPr>
        <w:pStyle w:val="ListParagraph"/>
        <w:numPr>
          <w:ilvl w:val="1"/>
          <w:numId w:val="13"/>
        </w:numPr>
        <w:spacing w:before="120"/>
        <w:contextualSpacing w:val="0"/>
      </w:pPr>
      <w:r>
        <w:t>Billable costs</w:t>
      </w:r>
    </w:p>
    <w:p w14:paraId="3F4C0CB2" w14:textId="1B7BC850" w:rsidR="00AC218F" w:rsidRDefault="00AC218F" w:rsidP="00555CC0">
      <w:pPr>
        <w:pStyle w:val="ListParagraph"/>
        <w:numPr>
          <w:ilvl w:val="1"/>
          <w:numId w:val="13"/>
        </w:numPr>
        <w:spacing w:before="120"/>
        <w:contextualSpacing w:val="0"/>
      </w:pPr>
      <w:r>
        <w:t>providing services in groups</w:t>
      </w:r>
    </w:p>
    <w:p w14:paraId="4CF8DD65" w14:textId="40D38052" w:rsidR="00AC218F" w:rsidRDefault="00AC218F" w:rsidP="00555CC0">
      <w:pPr>
        <w:pStyle w:val="ListParagraph"/>
        <w:numPr>
          <w:ilvl w:val="1"/>
          <w:numId w:val="13"/>
        </w:numPr>
        <w:spacing w:before="120"/>
        <w:contextualSpacing w:val="0"/>
      </w:pPr>
      <w:r>
        <w:t>Minimum qualifications for CCS providers (MA/BA)</w:t>
      </w:r>
    </w:p>
    <w:p w14:paraId="5A57394B" w14:textId="07C87412" w:rsidR="00AC218F" w:rsidRDefault="00606AD8" w:rsidP="00555CC0">
      <w:pPr>
        <w:pStyle w:val="ListParagraph"/>
        <w:numPr>
          <w:ilvl w:val="1"/>
          <w:numId w:val="13"/>
        </w:numPr>
        <w:spacing w:before="120"/>
        <w:contextualSpacing w:val="0"/>
      </w:pPr>
      <w:r>
        <w:t>Determining provider orientation and training needs, and most recently</w:t>
      </w:r>
    </w:p>
    <w:p w14:paraId="1412A6D1" w14:textId="5E6DAECD" w:rsidR="00606AD8" w:rsidRDefault="00606AD8" w:rsidP="00555CC0">
      <w:pPr>
        <w:pStyle w:val="ListParagraph"/>
        <w:numPr>
          <w:ilvl w:val="1"/>
          <w:numId w:val="13"/>
        </w:numPr>
        <w:spacing w:before="120"/>
        <w:contextualSpacing w:val="0"/>
      </w:pPr>
      <w:r>
        <w:t>Assessing and addressing needs of consumers who move between counties in our region</w:t>
      </w:r>
    </w:p>
    <w:p w14:paraId="50CF9577" w14:textId="75CCF767" w:rsidR="00CB112E" w:rsidRDefault="00CB112E" w:rsidP="00555CC0">
      <w:pPr>
        <w:pStyle w:val="ListParagraph"/>
        <w:numPr>
          <w:ilvl w:val="0"/>
          <w:numId w:val="13"/>
        </w:numPr>
        <w:spacing w:before="120"/>
        <w:contextualSpacing w:val="0"/>
      </w:pPr>
      <w:r>
        <w:t>CWHP Memorandum of Understanding</w:t>
      </w:r>
      <w:r w:rsidR="008C105C">
        <w:t xml:space="preserve"> </w:t>
      </w:r>
    </w:p>
    <w:p w14:paraId="46C5E14D" w14:textId="6B7013A8" w:rsidR="00705C7E" w:rsidRDefault="00705C7E" w:rsidP="00555CC0">
      <w:pPr>
        <w:pStyle w:val="ListParagraph"/>
        <w:numPr>
          <w:ilvl w:val="1"/>
          <w:numId w:val="13"/>
        </w:numPr>
        <w:spacing w:before="120"/>
        <w:contextualSpacing w:val="0"/>
      </w:pPr>
      <w:r>
        <w:lastRenderedPageBreak/>
        <w:t>The CWHP MOU</w:t>
      </w:r>
      <w:r w:rsidR="00416A7F">
        <w:t xml:space="preserve"> combines the Regional CCS Plan Addendum for Shared Services and the original CWHP MOU into one document</w:t>
      </w:r>
      <w:r w:rsidR="00CA7597">
        <w:t>.</w:t>
      </w:r>
    </w:p>
    <w:p w14:paraId="32C8AF7F" w14:textId="70775D46" w:rsidR="002169F8" w:rsidRDefault="002169F8" w:rsidP="00555CC0">
      <w:pPr>
        <w:pStyle w:val="ListParagraph"/>
        <w:numPr>
          <w:ilvl w:val="1"/>
          <w:numId w:val="13"/>
        </w:numPr>
        <w:spacing w:before="120"/>
        <w:contextualSpacing w:val="0"/>
      </w:pPr>
      <w:r>
        <w:t>Summary of changes:</w:t>
      </w:r>
    </w:p>
    <w:p w14:paraId="580165FD" w14:textId="77777777" w:rsidR="002169F8" w:rsidRDefault="002169F8" w:rsidP="00555CC0">
      <w:pPr>
        <w:pStyle w:val="ListParagraph"/>
        <w:numPr>
          <w:ilvl w:val="2"/>
          <w:numId w:val="13"/>
        </w:numPr>
        <w:spacing w:before="120"/>
        <w:contextualSpacing w:val="0"/>
      </w:pPr>
      <w:r>
        <w:t>update outdated information including regional vision and mission</w:t>
      </w:r>
    </w:p>
    <w:p w14:paraId="48B2865B" w14:textId="77777777" w:rsidR="002169F8" w:rsidRDefault="002169F8" w:rsidP="00555CC0">
      <w:pPr>
        <w:pStyle w:val="ListParagraph"/>
        <w:numPr>
          <w:ilvl w:val="2"/>
          <w:numId w:val="13"/>
        </w:numPr>
        <w:spacing w:before="120"/>
        <w:contextualSpacing w:val="0"/>
      </w:pPr>
      <w:r>
        <w:t>reduce redundancy</w:t>
      </w:r>
    </w:p>
    <w:p w14:paraId="03D93D09" w14:textId="77777777" w:rsidR="002169F8" w:rsidRDefault="002169F8" w:rsidP="00555CC0">
      <w:pPr>
        <w:pStyle w:val="ListParagraph"/>
        <w:numPr>
          <w:ilvl w:val="2"/>
          <w:numId w:val="13"/>
        </w:numPr>
        <w:spacing w:before="120"/>
        <w:contextualSpacing w:val="0"/>
      </w:pPr>
      <w:r>
        <w:t>focus on regional relationship and responsibilities including shared services</w:t>
      </w:r>
    </w:p>
    <w:p w14:paraId="40072BEE" w14:textId="77777777" w:rsidR="002169F8" w:rsidRDefault="002169F8" w:rsidP="00555CC0">
      <w:pPr>
        <w:pStyle w:val="ListParagraph"/>
        <w:numPr>
          <w:ilvl w:val="2"/>
          <w:numId w:val="13"/>
        </w:numPr>
        <w:spacing w:before="120"/>
        <w:contextualSpacing w:val="0"/>
      </w:pPr>
      <w:r>
        <w:t>additional information related to the role of CCS Regional Coordination</w:t>
      </w:r>
    </w:p>
    <w:p w14:paraId="7BCAEBE5" w14:textId="53CC3475" w:rsidR="002169F8" w:rsidRDefault="002169F8" w:rsidP="00555CC0">
      <w:pPr>
        <w:pStyle w:val="ListParagraph"/>
        <w:numPr>
          <w:ilvl w:val="2"/>
          <w:numId w:val="13"/>
        </w:numPr>
        <w:spacing w:before="120"/>
        <w:contextualSpacing w:val="0"/>
      </w:pPr>
      <w:r>
        <w:t>include terms for Committee Chair and Co-Chair (staggered 2-year terms), as well as term for contract liaison county (2-year commitment)</w:t>
      </w:r>
    </w:p>
    <w:p w14:paraId="6788A079" w14:textId="6AE0364C" w:rsidR="00CA7597" w:rsidRDefault="00CA7597" w:rsidP="00555CC0">
      <w:pPr>
        <w:pStyle w:val="ListParagraph"/>
        <w:numPr>
          <w:ilvl w:val="1"/>
          <w:numId w:val="13"/>
        </w:numPr>
        <w:spacing w:before="120"/>
        <w:contextualSpacing w:val="0"/>
      </w:pPr>
      <w:r>
        <w:t xml:space="preserve">Has been signed by </w:t>
      </w:r>
      <w:proofErr w:type="gramStart"/>
      <w:r>
        <w:t>all of</w:t>
      </w:r>
      <w:proofErr w:type="gramEnd"/>
      <w:r>
        <w:t xml:space="preserve"> the agency Directors and is available on the regional website: </w:t>
      </w:r>
      <w:hyperlink r:id="rId10" w:history="1">
        <w:r w:rsidR="00DC1A93" w:rsidRPr="00476951">
          <w:rPr>
            <w:rStyle w:val="Hyperlink"/>
          </w:rPr>
          <w:t>https://www.cwhpartnership.org/rcc-handbook.html</w:t>
        </w:r>
      </w:hyperlink>
      <w:r w:rsidR="00DC1A93">
        <w:t xml:space="preserve">. </w:t>
      </w:r>
    </w:p>
    <w:p w14:paraId="159892E7" w14:textId="61C04AAC" w:rsidR="00E62947" w:rsidRDefault="00E62947" w:rsidP="00555CC0">
      <w:pPr>
        <w:pStyle w:val="ListParagraph"/>
        <w:numPr>
          <w:ilvl w:val="0"/>
          <w:numId w:val="13"/>
        </w:numPr>
        <w:spacing w:before="120"/>
        <w:contextualSpacing w:val="0"/>
      </w:pPr>
      <w:r>
        <w:t>Reminder of Lori’s role providing regional coordination</w:t>
      </w:r>
    </w:p>
    <w:p w14:paraId="194855A0" w14:textId="77777777" w:rsidR="00E62947" w:rsidRDefault="00E62947" w:rsidP="00555CC0">
      <w:pPr>
        <w:pStyle w:val="ListParagraph"/>
        <w:numPr>
          <w:ilvl w:val="1"/>
          <w:numId w:val="13"/>
        </w:numPr>
        <w:spacing w:before="120"/>
        <w:contextualSpacing w:val="0"/>
      </w:pPr>
      <w:r>
        <w:t>Role: coordinate, research, consult, connect</w:t>
      </w:r>
    </w:p>
    <w:p w14:paraId="0709AD53" w14:textId="152EF604" w:rsidR="00E62947" w:rsidRDefault="002633F2" w:rsidP="00555CC0">
      <w:pPr>
        <w:pStyle w:val="ListParagraph"/>
        <w:numPr>
          <w:ilvl w:val="1"/>
          <w:numId w:val="13"/>
        </w:numPr>
        <w:spacing w:before="120"/>
        <w:contextualSpacing w:val="0"/>
      </w:pPr>
      <w:r>
        <w:t>C</w:t>
      </w:r>
      <w:r w:rsidR="00E62947">
        <w:t xml:space="preserve">onsult with staff (typically the CCS leads) from each of the 6 partnering counties on a variety of CCS-related topics.  Decisions related to policies and procedures are the responsibility of each county.  It is also the responsibility of each county to communicate policy and procedure to their contracted CCS providers.  Communicating with individual providers, or suggesting individual providers reach out to Lori directly does not fit within her role and responsibilities.    </w:t>
      </w:r>
    </w:p>
    <w:p w14:paraId="52550ECE" w14:textId="77777777" w:rsidR="0095738B" w:rsidRPr="00DE11A4" w:rsidRDefault="0095738B" w:rsidP="0095738B"/>
    <w:p w14:paraId="5CF610A6" w14:textId="2DB6FA1B" w:rsidR="00A109DA" w:rsidRPr="00555CC0" w:rsidRDefault="00C53FC8" w:rsidP="00CD264A">
      <w:pPr>
        <w:pStyle w:val="ListParagraph"/>
        <w:numPr>
          <w:ilvl w:val="0"/>
          <w:numId w:val="2"/>
        </w:numPr>
        <w:contextualSpacing w:val="0"/>
        <w:rPr>
          <w:b/>
          <w:bCs/>
        </w:rPr>
      </w:pPr>
      <w:r w:rsidRPr="00555CC0">
        <w:rPr>
          <w:b/>
          <w:bCs/>
        </w:rPr>
        <w:t>2023</w:t>
      </w:r>
      <w:r w:rsidR="0073683C" w:rsidRPr="00555CC0">
        <w:rPr>
          <w:b/>
          <w:bCs/>
        </w:rPr>
        <w:t xml:space="preserve"> Meeting</w:t>
      </w:r>
      <w:r w:rsidRPr="00555CC0">
        <w:rPr>
          <w:b/>
          <w:bCs/>
        </w:rPr>
        <w:t>s</w:t>
      </w:r>
    </w:p>
    <w:p w14:paraId="714EA6EE" w14:textId="4DFE851E" w:rsidR="001F057B" w:rsidRPr="00DE11A4" w:rsidRDefault="001F057B" w:rsidP="00555CC0">
      <w:pPr>
        <w:pStyle w:val="ListParagraph"/>
        <w:numPr>
          <w:ilvl w:val="0"/>
          <w:numId w:val="11"/>
        </w:numPr>
        <w:spacing w:before="120"/>
        <w:contextualSpacing w:val="0"/>
      </w:pPr>
      <w:r w:rsidRPr="00DE11A4">
        <w:t>June 14</w:t>
      </w:r>
    </w:p>
    <w:p w14:paraId="4AE3B59D" w14:textId="77777777" w:rsidR="00A522F6" w:rsidRPr="00DE11A4" w:rsidRDefault="00C84941" w:rsidP="00555CC0">
      <w:pPr>
        <w:pStyle w:val="ListParagraph"/>
        <w:spacing w:before="120"/>
        <w:ind w:firstLine="360"/>
        <w:contextualSpacing w:val="0"/>
      </w:pPr>
      <w:r w:rsidRPr="00DE11A4">
        <w:t xml:space="preserve">Agenda Items </w:t>
      </w:r>
      <w:r w:rsidR="00A53BF3" w:rsidRPr="00DE11A4">
        <w:t>–</w:t>
      </w:r>
      <w:r w:rsidRPr="00DE11A4">
        <w:t xml:space="preserve"> </w:t>
      </w:r>
    </w:p>
    <w:p w14:paraId="32CEB742" w14:textId="4772D1F4" w:rsidR="00C84941" w:rsidRPr="00DE11A4" w:rsidRDefault="00A53BF3" w:rsidP="00555CC0">
      <w:pPr>
        <w:pStyle w:val="ListParagraph"/>
        <w:numPr>
          <w:ilvl w:val="1"/>
          <w:numId w:val="11"/>
        </w:numPr>
        <w:spacing w:before="120"/>
        <w:contextualSpacing w:val="0"/>
      </w:pPr>
      <w:r w:rsidRPr="00DE11A4">
        <w:t>Regional Coordination Satisfaction Survey Results</w:t>
      </w:r>
      <w:r w:rsidR="00AD101A">
        <w:t xml:space="preserve"> (Feedback </w:t>
      </w:r>
      <w:r w:rsidR="00555CC0">
        <w:t>related to Lori’s position</w:t>
      </w:r>
      <w:r w:rsidR="00AD101A">
        <w:t>)</w:t>
      </w:r>
    </w:p>
    <w:p w14:paraId="7E233600" w14:textId="1EB4D62F" w:rsidR="00A522F6" w:rsidRDefault="00A522F6" w:rsidP="00555CC0">
      <w:pPr>
        <w:pStyle w:val="ListParagraph"/>
        <w:numPr>
          <w:ilvl w:val="1"/>
          <w:numId w:val="11"/>
        </w:numPr>
        <w:spacing w:before="120"/>
        <w:contextualSpacing w:val="0"/>
      </w:pPr>
      <w:r w:rsidRPr="00DE11A4">
        <w:t>Co-chair nominations</w:t>
      </w:r>
    </w:p>
    <w:p w14:paraId="7A5EAFA7" w14:textId="17E8BA23" w:rsidR="00492FFF" w:rsidRPr="00DE11A4" w:rsidRDefault="003909C0" w:rsidP="00555CC0">
      <w:pPr>
        <w:pStyle w:val="ListParagraph"/>
        <w:numPr>
          <w:ilvl w:val="1"/>
          <w:numId w:val="11"/>
        </w:numPr>
        <w:spacing w:before="120"/>
        <w:contextualSpacing w:val="0"/>
      </w:pPr>
      <w:r>
        <w:t xml:space="preserve">Educational piece: </w:t>
      </w:r>
      <w:r w:rsidR="000F0920">
        <w:t xml:space="preserve">Consumer voice and choice </w:t>
      </w:r>
      <w:r w:rsidR="00555CC0">
        <w:t>and</w:t>
      </w:r>
      <w:r w:rsidR="000F0920">
        <w:t xml:space="preserve"> medical necessity</w:t>
      </w:r>
    </w:p>
    <w:p w14:paraId="63DE05B6" w14:textId="427687C4" w:rsidR="001F057B" w:rsidRPr="00DE11A4" w:rsidRDefault="001F057B" w:rsidP="00555CC0">
      <w:pPr>
        <w:pStyle w:val="ListParagraph"/>
        <w:numPr>
          <w:ilvl w:val="0"/>
          <w:numId w:val="11"/>
        </w:numPr>
        <w:spacing w:before="120"/>
        <w:contextualSpacing w:val="0"/>
      </w:pPr>
      <w:r w:rsidRPr="00DE11A4">
        <w:t>Sept 20</w:t>
      </w:r>
      <w:r w:rsidR="00C84941" w:rsidRPr="00DE11A4">
        <w:t xml:space="preserve"> (large conference room on the 2nd floor of the HHS building</w:t>
      </w:r>
      <w:r w:rsidR="003909C0">
        <w:t>)</w:t>
      </w:r>
    </w:p>
    <w:p w14:paraId="06904F70" w14:textId="487D8C0F" w:rsidR="001F057B" w:rsidRPr="00DE11A4" w:rsidRDefault="001F057B" w:rsidP="00555CC0">
      <w:pPr>
        <w:pStyle w:val="ListParagraph"/>
        <w:numPr>
          <w:ilvl w:val="0"/>
          <w:numId w:val="11"/>
        </w:numPr>
        <w:spacing w:before="120"/>
        <w:contextualSpacing w:val="0"/>
      </w:pPr>
      <w:r w:rsidRPr="00DE11A4">
        <w:t>Dec 13</w:t>
      </w:r>
    </w:p>
    <w:p w14:paraId="39D033BD" w14:textId="77777777" w:rsidR="005348B6" w:rsidRPr="00DE11A4" w:rsidRDefault="005348B6" w:rsidP="00CD264A"/>
    <w:p w14:paraId="34FC8C99" w14:textId="785DDF7B" w:rsidR="00CD264A" w:rsidRPr="00DE11A4" w:rsidRDefault="00FB38C8" w:rsidP="00CD264A">
      <w:pPr>
        <w:pStyle w:val="ListParagraph"/>
        <w:numPr>
          <w:ilvl w:val="0"/>
          <w:numId w:val="2"/>
        </w:numPr>
        <w:contextualSpacing w:val="0"/>
      </w:pPr>
      <w:r w:rsidRPr="00555CC0">
        <w:rPr>
          <w:b/>
          <w:bCs/>
        </w:rPr>
        <w:t>Meeting Adjournment</w:t>
      </w:r>
      <w:r w:rsidR="00BA2B7A" w:rsidRPr="00555CC0">
        <w:rPr>
          <w:b/>
          <w:bCs/>
        </w:rPr>
        <w:t>.</w:t>
      </w:r>
      <w:r w:rsidR="00BA2B7A">
        <w:t xml:space="preserve">  Meeting adjourned at 11:48</w:t>
      </w:r>
    </w:p>
    <w:sectPr w:rsidR="00CD264A" w:rsidRPr="00DE11A4" w:rsidSect="00574A1A">
      <w:pgSz w:w="12240" w:h="15840"/>
      <w:pgMar w:top="898" w:right="1152" w:bottom="36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224F9" w14:textId="77777777" w:rsidR="00D312C9" w:rsidRDefault="00D312C9" w:rsidP="002A20B3">
      <w:r>
        <w:separator/>
      </w:r>
    </w:p>
  </w:endnote>
  <w:endnote w:type="continuationSeparator" w:id="0">
    <w:p w14:paraId="13B7A45A" w14:textId="77777777" w:rsidR="00D312C9" w:rsidRDefault="00D312C9" w:rsidP="002A20B3">
      <w:r>
        <w:continuationSeparator/>
      </w:r>
    </w:p>
  </w:endnote>
  <w:endnote w:type="continuationNotice" w:id="1">
    <w:p w14:paraId="45E8B064" w14:textId="77777777" w:rsidR="00D312C9" w:rsidRDefault="00D312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F4E8E" w14:textId="77777777" w:rsidR="00D312C9" w:rsidRDefault="00D312C9" w:rsidP="002A20B3">
      <w:r>
        <w:separator/>
      </w:r>
    </w:p>
  </w:footnote>
  <w:footnote w:type="continuationSeparator" w:id="0">
    <w:p w14:paraId="3663B324" w14:textId="77777777" w:rsidR="00D312C9" w:rsidRDefault="00D312C9" w:rsidP="002A20B3">
      <w:r>
        <w:continuationSeparator/>
      </w:r>
    </w:p>
  </w:footnote>
  <w:footnote w:type="continuationNotice" w:id="1">
    <w:p w14:paraId="7F1D6073" w14:textId="77777777" w:rsidR="00D312C9" w:rsidRDefault="00D312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1D32"/>
    <w:multiLevelType w:val="multilevel"/>
    <w:tmpl w:val="7D8E4EE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15289C"/>
    <w:multiLevelType w:val="hybridMultilevel"/>
    <w:tmpl w:val="55C62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023A8"/>
    <w:multiLevelType w:val="multilevel"/>
    <w:tmpl w:val="582E4712"/>
    <w:lvl w:ilvl="0">
      <w:start w:val="1"/>
      <w:numFmt w:val="decimal"/>
      <w:lvlText w:val="%1)"/>
      <w:lvlJc w:val="left"/>
      <w:pPr>
        <w:ind w:left="108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117A1F71"/>
    <w:multiLevelType w:val="hybridMultilevel"/>
    <w:tmpl w:val="C73005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317D14"/>
    <w:multiLevelType w:val="hybridMultilevel"/>
    <w:tmpl w:val="89B80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4C6CB4"/>
    <w:multiLevelType w:val="hybridMultilevel"/>
    <w:tmpl w:val="114AA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3E6CF4"/>
    <w:multiLevelType w:val="multilevel"/>
    <w:tmpl w:val="9B34A4E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D991C37"/>
    <w:multiLevelType w:val="hybridMultilevel"/>
    <w:tmpl w:val="2C8ECB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0D0D00"/>
    <w:multiLevelType w:val="hybridMultilevel"/>
    <w:tmpl w:val="BFBC270C"/>
    <w:lvl w:ilvl="0" w:tplc="04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54E47B7D"/>
    <w:multiLevelType w:val="hybridMultilevel"/>
    <w:tmpl w:val="C908A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2A0729"/>
    <w:multiLevelType w:val="hybridMultilevel"/>
    <w:tmpl w:val="9AEAA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C46CAF"/>
    <w:multiLevelType w:val="hybridMultilevel"/>
    <w:tmpl w:val="8D4E6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5883B01"/>
    <w:multiLevelType w:val="hybridMultilevel"/>
    <w:tmpl w:val="B68214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8B16676"/>
    <w:multiLevelType w:val="hybridMultilevel"/>
    <w:tmpl w:val="743A6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987AF9"/>
    <w:multiLevelType w:val="hybridMultilevel"/>
    <w:tmpl w:val="C67E4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0896697">
    <w:abstractNumId w:val="1"/>
  </w:num>
  <w:num w:numId="2" w16cid:durableId="1724913482">
    <w:abstractNumId w:val="6"/>
  </w:num>
  <w:num w:numId="3" w16cid:durableId="1057435009">
    <w:abstractNumId w:val="2"/>
  </w:num>
  <w:num w:numId="4" w16cid:durableId="1180588152">
    <w:abstractNumId w:val="12"/>
  </w:num>
  <w:num w:numId="5" w16cid:durableId="1207183784">
    <w:abstractNumId w:val="14"/>
  </w:num>
  <w:num w:numId="6" w16cid:durableId="306861411">
    <w:abstractNumId w:val="0"/>
  </w:num>
  <w:num w:numId="7" w16cid:durableId="13581434">
    <w:abstractNumId w:val="11"/>
  </w:num>
  <w:num w:numId="8" w16cid:durableId="2004508950">
    <w:abstractNumId w:val="8"/>
  </w:num>
  <w:num w:numId="9" w16cid:durableId="376777078">
    <w:abstractNumId w:val="7"/>
  </w:num>
  <w:num w:numId="10" w16cid:durableId="679896721">
    <w:abstractNumId w:val="4"/>
  </w:num>
  <w:num w:numId="11" w16cid:durableId="1698696368">
    <w:abstractNumId w:val="13"/>
  </w:num>
  <w:num w:numId="12" w16cid:durableId="490873106">
    <w:abstractNumId w:val="9"/>
  </w:num>
  <w:num w:numId="13" w16cid:durableId="1901551238">
    <w:abstractNumId w:val="3"/>
  </w:num>
  <w:num w:numId="14" w16cid:durableId="1460688995">
    <w:abstractNumId w:val="5"/>
  </w:num>
  <w:num w:numId="15" w16cid:durableId="2345177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F80"/>
    <w:rsid w:val="00003DB7"/>
    <w:rsid w:val="00004B7F"/>
    <w:rsid w:val="00012ED4"/>
    <w:rsid w:val="00014D42"/>
    <w:rsid w:val="000158D6"/>
    <w:rsid w:val="00016496"/>
    <w:rsid w:val="00017BF4"/>
    <w:rsid w:val="00022230"/>
    <w:rsid w:val="00022451"/>
    <w:rsid w:val="00022B42"/>
    <w:rsid w:val="000357B1"/>
    <w:rsid w:val="000406E8"/>
    <w:rsid w:val="00042138"/>
    <w:rsid w:val="000461FD"/>
    <w:rsid w:val="000513B6"/>
    <w:rsid w:val="00055178"/>
    <w:rsid w:val="0005575A"/>
    <w:rsid w:val="00063B1A"/>
    <w:rsid w:val="00066D46"/>
    <w:rsid w:val="00071B73"/>
    <w:rsid w:val="00071C03"/>
    <w:rsid w:val="00072591"/>
    <w:rsid w:val="00073255"/>
    <w:rsid w:val="00086C91"/>
    <w:rsid w:val="00090BC3"/>
    <w:rsid w:val="00093108"/>
    <w:rsid w:val="000A0694"/>
    <w:rsid w:val="000A1822"/>
    <w:rsid w:val="000A2924"/>
    <w:rsid w:val="000A5C84"/>
    <w:rsid w:val="000A7DA3"/>
    <w:rsid w:val="000C0E63"/>
    <w:rsid w:val="000C3A97"/>
    <w:rsid w:val="000C4572"/>
    <w:rsid w:val="000D41E2"/>
    <w:rsid w:val="000D44DE"/>
    <w:rsid w:val="000E0E48"/>
    <w:rsid w:val="000E278F"/>
    <w:rsid w:val="000F0920"/>
    <w:rsid w:val="000F3541"/>
    <w:rsid w:val="0010191E"/>
    <w:rsid w:val="00105047"/>
    <w:rsid w:val="001125CD"/>
    <w:rsid w:val="0011627D"/>
    <w:rsid w:val="0012121A"/>
    <w:rsid w:val="00122476"/>
    <w:rsid w:val="00126B85"/>
    <w:rsid w:val="001323F9"/>
    <w:rsid w:val="001435D3"/>
    <w:rsid w:val="00146CBC"/>
    <w:rsid w:val="00152652"/>
    <w:rsid w:val="00153418"/>
    <w:rsid w:val="0016066B"/>
    <w:rsid w:val="00165A61"/>
    <w:rsid w:val="001675FF"/>
    <w:rsid w:val="001802AF"/>
    <w:rsid w:val="00183B59"/>
    <w:rsid w:val="00184CA9"/>
    <w:rsid w:val="00185171"/>
    <w:rsid w:val="00186AE9"/>
    <w:rsid w:val="00191E67"/>
    <w:rsid w:val="0019617C"/>
    <w:rsid w:val="001B5052"/>
    <w:rsid w:val="001C1C48"/>
    <w:rsid w:val="001C2B7F"/>
    <w:rsid w:val="001C393D"/>
    <w:rsid w:val="001C39D7"/>
    <w:rsid w:val="001D2211"/>
    <w:rsid w:val="001D6DA0"/>
    <w:rsid w:val="001E55A7"/>
    <w:rsid w:val="001F057B"/>
    <w:rsid w:val="001F4542"/>
    <w:rsid w:val="001F470B"/>
    <w:rsid w:val="001F4DEC"/>
    <w:rsid w:val="00202D5D"/>
    <w:rsid w:val="002107C5"/>
    <w:rsid w:val="0021689B"/>
    <w:rsid w:val="002169F8"/>
    <w:rsid w:val="00217525"/>
    <w:rsid w:val="002200E6"/>
    <w:rsid w:val="002225AB"/>
    <w:rsid w:val="00223097"/>
    <w:rsid w:val="00227793"/>
    <w:rsid w:val="0023019B"/>
    <w:rsid w:val="002543C7"/>
    <w:rsid w:val="00255AE8"/>
    <w:rsid w:val="00256593"/>
    <w:rsid w:val="002622BB"/>
    <w:rsid w:val="002633F2"/>
    <w:rsid w:val="0027454B"/>
    <w:rsid w:val="002760D7"/>
    <w:rsid w:val="002817CA"/>
    <w:rsid w:val="002829C3"/>
    <w:rsid w:val="00285233"/>
    <w:rsid w:val="002871C3"/>
    <w:rsid w:val="00291848"/>
    <w:rsid w:val="00292C83"/>
    <w:rsid w:val="00294B25"/>
    <w:rsid w:val="00294D20"/>
    <w:rsid w:val="00294EDB"/>
    <w:rsid w:val="002957A4"/>
    <w:rsid w:val="002A20B3"/>
    <w:rsid w:val="002A3B51"/>
    <w:rsid w:val="002B09C2"/>
    <w:rsid w:val="002C2335"/>
    <w:rsid w:val="002C38E1"/>
    <w:rsid w:val="002C3C71"/>
    <w:rsid w:val="002C3D0A"/>
    <w:rsid w:val="002E26AA"/>
    <w:rsid w:val="002E6DC9"/>
    <w:rsid w:val="002F3AC5"/>
    <w:rsid w:val="002F411A"/>
    <w:rsid w:val="002F5AC7"/>
    <w:rsid w:val="002F63F9"/>
    <w:rsid w:val="00300197"/>
    <w:rsid w:val="00301459"/>
    <w:rsid w:val="00310CCE"/>
    <w:rsid w:val="003139BD"/>
    <w:rsid w:val="00314A30"/>
    <w:rsid w:val="0032499C"/>
    <w:rsid w:val="00331EFB"/>
    <w:rsid w:val="003333F1"/>
    <w:rsid w:val="00341950"/>
    <w:rsid w:val="00344D41"/>
    <w:rsid w:val="00344EDA"/>
    <w:rsid w:val="00346F42"/>
    <w:rsid w:val="00347B35"/>
    <w:rsid w:val="00353A1D"/>
    <w:rsid w:val="00357BEA"/>
    <w:rsid w:val="00363691"/>
    <w:rsid w:val="00366F57"/>
    <w:rsid w:val="0036792E"/>
    <w:rsid w:val="00370AA3"/>
    <w:rsid w:val="003714CF"/>
    <w:rsid w:val="0037404A"/>
    <w:rsid w:val="00375EAB"/>
    <w:rsid w:val="003773E2"/>
    <w:rsid w:val="00377CF0"/>
    <w:rsid w:val="00385999"/>
    <w:rsid w:val="00387915"/>
    <w:rsid w:val="0039034F"/>
    <w:rsid w:val="003909C0"/>
    <w:rsid w:val="00394BDB"/>
    <w:rsid w:val="00395B43"/>
    <w:rsid w:val="003A0626"/>
    <w:rsid w:val="003A11E1"/>
    <w:rsid w:val="003A3EB3"/>
    <w:rsid w:val="003A653A"/>
    <w:rsid w:val="003B04C1"/>
    <w:rsid w:val="003B315F"/>
    <w:rsid w:val="003C135D"/>
    <w:rsid w:val="003C6D44"/>
    <w:rsid w:val="003D2B95"/>
    <w:rsid w:val="003D6F80"/>
    <w:rsid w:val="003E57EB"/>
    <w:rsid w:val="003E7508"/>
    <w:rsid w:val="003F4A29"/>
    <w:rsid w:val="003F5594"/>
    <w:rsid w:val="003F6E6F"/>
    <w:rsid w:val="0040611C"/>
    <w:rsid w:val="00414D1C"/>
    <w:rsid w:val="00416A7F"/>
    <w:rsid w:val="004222C0"/>
    <w:rsid w:val="004247FF"/>
    <w:rsid w:val="0042791E"/>
    <w:rsid w:val="004411F3"/>
    <w:rsid w:val="00442B89"/>
    <w:rsid w:val="00443399"/>
    <w:rsid w:val="004453E8"/>
    <w:rsid w:val="004500A8"/>
    <w:rsid w:val="0045361F"/>
    <w:rsid w:val="00466940"/>
    <w:rsid w:val="004678AD"/>
    <w:rsid w:val="004705A9"/>
    <w:rsid w:val="00470C17"/>
    <w:rsid w:val="004711F6"/>
    <w:rsid w:val="004733B9"/>
    <w:rsid w:val="00475095"/>
    <w:rsid w:val="004778AA"/>
    <w:rsid w:val="00487DC8"/>
    <w:rsid w:val="00492FFF"/>
    <w:rsid w:val="00496F16"/>
    <w:rsid w:val="004A150A"/>
    <w:rsid w:val="004A3A28"/>
    <w:rsid w:val="004B3939"/>
    <w:rsid w:val="004B576E"/>
    <w:rsid w:val="004B7EBF"/>
    <w:rsid w:val="004C04DE"/>
    <w:rsid w:val="004C06F3"/>
    <w:rsid w:val="004C2BF5"/>
    <w:rsid w:val="004C5F60"/>
    <w:rsid w:val="004D01AA"/>
    <w:rsid w:val="004D3E02"/>
    <w:rsid w:val="004D47E2"/>
    <w:rsid w:val="004D615E"/>
    <w:rsid w:val="004E0F0D"/>
    <w:rsid w:val="004E4FB7"/>
    <w:rsid w:val="004E7FD3"/>
    <w:rsid w:val="004F09DD"/>
    <w:rsid w:val="004F43FE"/>
    <w:rsid w:val="004F5A74"/>
    <w:rsid w:val="005019AA"/>
    <w:rsid w:val="005027DE"/>
    <w:rsid w:val="00503AB9"/>
    <w:rsid w:val="00510B9F"/>
    <w:rsid w:val="00517CD5"/>
    <w:rsid w:val="005210D7"/>
    <w:rsid w:val="00523DD3"/>
    <w:rsid w:val="0052667B"/>
    <w:rsid w:val="005270F5"/>
    <w:rsid w:val="005319D8"/>
    <w:rsid w:val="005348B6"/>
    <w:rsid w:val="00540094"/>
    <w:rsid w:val="00540C91"/>
    <w:rsid w:val="00544F68"/>
    <w:rsid w:val="00555CC0"/>
    <w:rsid w:val="0055673D"/>
    <w:rsid w:val="00560BED"/>
    <w:rsid w:val="00562A57"/>
    <w:rsid w:val="00562D34"/>
    <w:rsid w:val="005657B9"/>
    <w:rsid w:val="00571369"/>
    <w:rsid w:val="00571EC8"/>
    <w:rsid w:val="00572839"/>
    <w:rsid w:val="00574A1A"/>
    <w:rsid w:val="005760FF"/>
    <w:rsid w:val="00576CEC"/>
    <w:rsid w:val="00577C21"/>
    <w:rsid w:val="00580507"/>
    <w:rsid w:val="00580E4A"/>
    <w:rsid w:val="005823B2"/>
    <w:rsid w:val="00586040"/>
    <w:rsid w:val="00593478"/>
    <w:rsid w:val="00594AED"/>
    <w:rsid w:val="005A5831"/>
    <w:rsid w:val="005B7BB7"/>
    <w:rsid w:val="005B7FBE"/>
    <w:rsid w:val="005C149D"/>
    <w:rsid w:val="005C55D5"/>
    <w:rsid w:val="005D5311"/>
    <w:rsid w:val="005E4ADB"/>
    <w:rsid w:val="00602002"/>
    <w:rsid w:val="0060332C"/>
    <w:rsid w:val="00604BD2"/>
    <w:rsid w:val="00606AD8"/>
    <w:rsid w:val="006151BC"/>
    <w:rsid w:val="00617355"/>
    <w:rsid w:val="00625485"/>
    <w:rsid w:val="00630073"/>
    <w:rsid w:val="00633EE1"/>
    <w:rsid w:val="00635172"/>
    <w:rsid w:val="00637547"/>
    <w:rsid w:val="00640CD5"/>
    <w:rsid w:val="00644CCD"/>
    <w:rsid w:val="00651953"/>
    <w:rsid w:val="0065292A"/>
    <w:rsid w:val="00654CC0"/>
    <w:rsid w:val="006604F5"/>
    <w:rsid w:val="0066537A"/>
    <w:rsid w:val="00680B8D"/>
    <w:rsid w:val="00683151"/>
    <w:rsid w:val="0068340C"/>
    <w:rsid w:val="00684495"/>
    <w:rsid w:val="00690257"/>
    <w:rsid w:val="00690D3A"/>
    <w:rsid w:val="006A04A5"/>
    <w:rsid w:val="006A1152"/>
    <w:rsid w:val="006A2346"/>
    <w:rsid w:val="006A3D9D"/>
    <w:rsid w:val="006A6B91"/>
    <w:rsid w:val="006A7B56"/>
    <w:rsid w:val="006A7EB7"/>
    <w:rsid w:val="006B1881"/>
    <w:rsid w:val="006B2CB6"/>
    <w:rsid w:val="006B3689"/>
    <w:rsid w:val="006B4187"/>
    <w:rsid w:val="006B43F0"/>
    <w:rsid w:val="006B4401"/>
    <w:rsid w:val="006B4A20"/>
    <w:rsid w:val="006B4AEE"/>
    <w:rsid w:val="006B6418"/>
    <w:rsid w:val="006C0D86"/>
    <w:rsid w:val="006C5EC3"/>
    <w:rsid w:val="006C6AD6"/>
    <w:rsid w:val="006D1119"/>
    <w:rsid w:val="006E1CA2"/>
    <w:rsid w:val="006E7187"/>
    <w:rsid w:val="006E76D0"/>
    <w:rsid w:val="006F4B68"/>
    <w:rsid w:val="006F5EF3"/>
    <w:rsid w:val="006F7821"/>
    <w:rsid w:val="0070154F"/>
    <w:rsid w:val="00705C7E"/>
    <w:rsid w:val="00705F07"/>
    <w:rsid w:val="00712D17"/>
    <w:rsid w:val="0071635D"/>
    <w:rsid w:val="00717DD8"/>
    <w:rsid w:val="00725B79"/>
    <w:rsid w:val="0072656A"/>
    <w:rsid w:val="0073037F"/>
    <w:rsid w:val="00733474"/>
    <w:rsid w:val="0073683C"/>
    <w:rsid w:val="0074420E"/>
    <w:rsid w:val="0074729E"/>
    <w:rsid w:val="0075450D"/>
    <w:rsid w:val="00755921"/>
    <w:rsid w:val="00757B1A"/>
    <w:rsid w:val="00766919"/>
    <w:rsid w:val="00771EE5"/>
    <w:rsid w:val="007764D6"/>
    <w:rsid w:val="00776E72"/>
    <w:rsid w:val="0078229A"/>
    <w:rsid w:val="00794AB9"/>
    <w:rsid w:val="00796286"/>
    <w:rsid w:val="007A043E"/>
    <w:rsid w:val="007A14EC"/>
    <w:rsid w:val="007A2356"/>
    <w:rsid w:val="007A2BC5"/>
    <w:rsid w:val="007A2E99"/>
    <w:rsid w:val="007B754D"/>
    <w:rsid w:val="007B7B93"/>
    <w:rsid w:val="007C326B"/>
    <w:rsid w:val="007C74A2"/>
    <w:rsid w:val="007E0B16"/>
    <w:rsid w:val="007E0DD8"/>
    <w:rsid w:val="007E1AFE"/>
    <w:rsid w:val="007E7D5D"/>
    <w:rsid w:val="007F24F8"/>
    <w:rsid w:val="0080012F"/>
    <w:rsid w:val="00800B22"/>
    <w:rsid w:val="00807D22"/>
    <w:rsid w:val="00814307"/>
    <w:rsid w:val="0081493B"/>
    <w:rsid w:val="00815F37"/>
    <w:rsid w:val="00827614"/>
    <w:rsid w:val="00836A8A"/>
    <w:rsid w:val="00837226"/>
    <w:rsid w:val="00841813"/>
    <w:rsid w:val="008446EC"/>
    <w:rsid w:val="00846704"/>
    <w:rsid w:val="008554B9"/>
    <w:rsid w:val="008662B8"/>
    <w:rsid w:val="008720A1"/>
    <w:rsid w:val="00872711"/>
    <w:rsid w:val="00873AA7"/>
    <w:rsid w:val="008847C8"/>
    <w:rsid w:val="00890509"/>
    <w:rsid w:val="0089090F"/>
    <w:rsid w:val="008975CF"/>
    <w:rsid w:val="008A5F6C"/>
    <w:rsid w:val="008B267D"/>
    <w:rsid w:val="008B5644"/>
    <w:rsid w:val="008B56EF"/>
    <w:rsid w:val="008B62A6"/>
    <w:rsid w:val="008B6CDC"/>
    <w:rsid w:val="008C105C"/>
    <w:rsid w:val="008C5C2F"/>
    <w:rsid w:val="008C696F"/>
    <w:rsid w:val="008E01EF"/>
    <w:rsid w:val="008E4AC8"/>
    <w:rsid w:val="008E75CF"/>
    <w:rsid w:val="008F4B2B"/>
    <w:rsid w:val="008F59B5"/>
    <w:rsid w:val="009004C0"/>
    <w:rsid w:val="0090200F"/>
    <w:rsid w:val="009059AE"/>
    <w:rsid w:val="009071FF"/>
    <w:rsid w:val="0090768B"/>
    <w:rsid w:val="00914176"/>
    <w:rsid w:val="009222CA"/>
    <w:rsid w:val="00924399"/>
    <w:rsid w:val="00927904"/>
    <w:rsid w:val="009301D7"/>
    <w:rsid w:val="009317FF"/>
    <w:rsid w:val="0093412D"/>
    <w:rsid w:val="00951857"/>
    <w:rsid w:val="00952AE5"/>
    <w:rsid w:val="00954534"/>
    <w:rsid w:val="00956707"/>
    <w:rsid w:val="0095738B"/>
    <w:rsid w:val="00961BE1"/>
    <w:rsid w:val="00964DD8"/>
    <w:rsid w:val="00967205"/>
    <w:rsid w:val="00973316"/>
    <w:rsid w:val="00973C3D"/>
    <w:rsid w:val="009778E0"/>
    <w:rsid w:val="0098030A"/>
    <w:rsid w:val="0098259C"/>
    <w:rsid w:val="00983CAA"/>
    <w:rsid w:val="0098607D"/>
    <w:rsid w:val="00993047"/>
    <w:rsid w:val="0099316A"/>
    <w:rsid w:val="009944BE"/>
    <w:rsid w:val="009A2A33"/>
    <w:rsid w:val="009A31F4"/>
    <w:rsid w:val="009A52A0"/>
    <w:rsid w:val="009B00A5"/>
    <w:rsid w:val="009B09CB"/>
    <w:rsid w:val="009B0D6E"/>
    <w:rsid w:val="009B377D"/>
    <w:rsid w:val="009B3F53"/>
    <w:rsid w:val="009B5613"/>
    <w:rsid w:val="009C12E6"/>
    <w:rsid w:val="009C2B98"/>
    <w:rsid w:val="009C366E"/>
    <w:rsid w:val="009C579C"/>
    <w:rsid w:val="009C63D5"/>
    <w:rsid w:val="009D0FF0"/>
    <w:rsid w:val="009D2754"/>
    <w:rsid w:val="009D6E17"/>
    <w:rsid w:val="009D7E84"/>
    <w:rsid w:val="009F160C"/>
    <w:rsid w:val="009F6754"/>
    <w:rsid w:val="00A109DA"/>
    <w:rsid w:val="00A10E91"/>
    <w:rsid w:val="00A15EA1"/>
    <w:rsid w:val="00A26C27"/>
    <w:rsid w:val="00A32598"/>
    <w:rsid w:val="00A402A8"/>
    <w:rsid w:val="00A441FD"/>
    <w:rsid w:val="00A522F6"/>
    <w:rsid w:val="00A535B4"/>
    <w:rsid w:val="00A53BF3"/>
    <w:rsid w:val="00A660A4"/>
    <w:rsid w:val="00A6694F"/>
    <w:rsid w:val="00A66DE4"/>
    <w:rsid w:val="00A67284"/>
    <w:rsid w:val="00A72973"/>
    <w:rsid w:val="00A750FA"/>
    <w:rsid w:val="00A81D1F"/>
    <w:rsid w:val="00A83CFA"/>
    <w:rsid w:val="00A91AD8"/>
    <w:rsid w:val="00A955D3"/>
    <w:rsid w:val="00A95A01"/>
    <w:rsid w:val="00AA2454"/>
    <w:rsid w:val="00AA772A"/>
    <w:rsid w:val="00AB0F0E"/>
    <w:rsid w:val="00AB3E61"/>
    <w:rsid w:val="00AB72DC"/>
    <w:rsid w:val="00AC154C"/>
    <w:rsid w:val="00AC218F"/>
    <w:rsid w:val="00AC294F"/>
    <w:rsid w:val="00AC3135"/>
    <w:rsid w:val="00AC576B"/>
    <w:rsid w:val="00AC6E83"/>
    <w:rsid w:val="00AC7211"/>
    <w:rsid w:val="00AD07A7"/>
    <w:rsid w:val="00AD101A"/>
    <w:rsid w:val="00AD1962"/>
    <w:rsid w:val="00AD1F19"/>
    <w:rsid w:val="00AD5077"/>
    <w:rsid w:val="00AD52A2"/>
    <w:rsid w:val="00AD7461"/>
    <w:rsid w:val="00AE433D"/>
    <w:rsid w:val="00AE5E10"/>
    <w:rsid w:val="00B016B8"/>
    <w:rsid w:val="00B04D4B"/>
    <w:rsid w:val="00B17AE9"/>
    <w:rsid w:val="00B2072B"/>
    <w:rsid w:val="00B23257"/>
    <w:rsid w:val="00B23FB1"/>
    <w:rsid w:val="00B24F7E"/>
    <w:rsid w:val="00B279DA"/>
    <w:rsid w:val="00B30BED"/>
    <w:rsid w:val="00B340E0"/>
    <w:rsid w:val="00B3505B"/>
    <w:rsid w:val="00B37D3B"/>
    <w:rsid w:val="00B4022B"/>
    <w:rsid w:val="00B41F0F"/>
    <w:rsid w:val="00B42752"/>
    <w:rsid w:val="00B4401B"/>
    <w:rsid w:val="00B44C5E"/>
    <w:rsid w:val="00B5094C"/>
    <w:rsid w:val="00B51DD9"/>
    <w:rsid w:val="00B57EC8"/>
    <w:rsid w:val="00B64F61"/>
    <w:rsid w:val="00B706DF"/>
    <w:rsid w:val="00B7354C"/>
    <w:rsid w:val="00B7630E"/>
    <w:rsid w:val="00B86EC3"/>
    <w:rsid w:val="00B96A86"/>
    <w:rsid w:val="00BA2B7A"/>
    <w:rsid w:val="00BA46E8"/>
    <w:rsid w:val="00BB05B6"/>
    <w:rsid w:val="00BB1F98"/>
    <w:rsid w:val="00BB3068"/>
    <w:rsid w:val="00BB4413"/>
    <w:rsid w:val="00BB47C6"/>
    <w:rsid w:val="00BB7FE5"/>
    <w:rsid w:val="00BC65BD"/>
    <w:rsid w:val="00BD0E61"/>
    <w:rsid w:val="00BD6803"/>
    <w:rsid w:val="00BD7D76"/>
    <w:rsid w:val="00BD7EDA"/>
    <w:rsid w:val="00BF0B00"/>
    <w:rsid w:val="00BF1617"/>
    <w:rsid w:val="00BF2254"/>
    <w:rsid w:val="00C033BD"/>
    <w:rsid w:val="00C04364"/>
    <w:rsid w:val="00C06055"/>
    <w:rsid w:val="00C06821"/>
    <w:rsid w:val="00C07459"/>
    <w:rsid w:val="00C15142"/>
    <w:rsid w:val="00C16DD1"/>
    <w:rsid w:val="00C16E9D"/>
    <w:rsid w:val="00C23EEF"/>
    <w:rsid w:val="00C243BA"/>
    <w:rsid w:val="00C25B77"/>
    <w:rsid w:val="00C304A2"/>
    <w:rsid w:val="00C3419E"/>
    <w:rsid w:val="00C51B8C"/>
    <w:rsid w:val="00C52C97"/>
    <w:rsid w:val="00C53FC8"/>
    <w:rsid w:val="00C606B4"/>
    <w:rsid w:val="00C61D90"/>
    <w:rsid w:val="00C6244F"/>
    <w:rsid w:val="00C6436C"/>
    <w:rsid w:val="00C71536"/>
    <w:rsid w:val="00C76D88"/>
    <w:rsid w:val="00C84941"/>
    <w:rsid w:val="00C85138"/>
    <w:rsid w:val="00C85F5D"/>
    <w:rsid w:val="00C8761B"/>
    <w:rsid w:val="00C9050B"/>
    <w:rsid w:val="00C90B6C"/>
    <w:rsid w:val="00C95F64"/>
    <w:rsid w:val="00C9730B"/>
    <w:rsid w:val="00CA0760"/>
    <w:rsid w:val="00CA3299"/>
    <w:rsid w:val="00CA5A8F"/>
    <w:rsid w:val="00CA7597"/>
    <w:rsid w:val="00CB112E"/>
    <w:rsid w:val="00CB55E6"/>
    <w:rsid w:val="00CC142A"/>
    <w:rsid w:val="00CC1F80"/>
    <w:rsid w:val="00CC404A"/>
    <w:rsid w:val="00CC62EE"/>
    <w:rsid w:val="00CC7393"/>
    <w:rsid w:val="00CD264A"/>
    <w:rsid w:val="00CD39B2"/>
    <w:rsid w:val="00CD3DC0"/>
    <w:rsid w:val="00CD5650"/>
    <w:rsid w:val="00CD57C4"/>
    <w:rsid w:val="00CD635D"/>
    <w:rsid w:val="00CF32BE"/>
    <w:rsid w:val="00CF6E9D"/>
    <w:rsid w:val="00D01569"/>
    <w:rsid w:val="00D023FF"/>
    <w:rsid w:val="00D034BB"/>
    <w:rsid w:val="00D0526A"/>
    <w:rsid w:val="00D10449"/>
    <w:rsid w:val="00D1090C"/>
    <w:rsid w:val="00D121C2"/>
    <w:rsid w:val="00D177D7"/>
    <w:rsid w:val="00D23CC6"/>
    <w:rsid w:val="00D24333"/>
    <w:rsid w:val="00D24840"/>
    <w:rsid w:val="00D27E17"/>
    <w:rsid w:val="00D312C9"/>
    <w:rsid w:val="00D41AF2"/>
    <w:rsid w:val="00D52835"/>
    <w:rsid w:val="00D57B58"/>
    <w:rsid w:val="00D6772C"/>
    <w:rsid w:val="00D73C63"/>
    <w:rsid w:val="00D74804"/>
    <w:rsid w:val="00D8094E"/>
    <w:rsid w:val="00D8184D"/>
    <w:rsid w:val="00D827D6"/>
    <w:rsid w:val="00D86170"/>
    <w:rsid w:val="00D87494"/>
    <w:rsid w:val="00DA068C"/>
    <w:rsid w:val="00DA13DA"/>
    <w:rsid w:val="00DA15B4"/>
    <w:rsid w:val="00DB0228"/>
    <w:rsid w:val="00DB1501"/>
    <w:rsid w:val="00DB2B7C"/>
    <w:rsid w:val="00DB60B2"/>
    <w:rsid w:val="00DB7579"/>
    <w:rsid w:val="00DC19CE"/>
    <w:rsid w:val="00DC1A93"/>
    <w:rsid w:val="00DC34EB"/>
    <w:rsid w:val="00DD10C6"/>
    <w:rsid w:val="00DD1292"/>
    <w:rsid w:val="00DD1615"/>
    <w:rsid w:val="00DD2158"/>
    <w:rsid w:val="00DD3466"/>
    <w:rsid w:val="00DE01B3"/>
    <w:rsid w:val="00DE109A"/>
    <w:rsid w:val="00DE11A4"/>
    <w:rsid w:val="00DE1B48"/>
    <w:rsid w:val="00DE2E79"/>
    <w:rsid w:val="00DF56AF"/>
    <w:rsid w:val="00E00E51"/>
    <w:rsid w:val="00E07379"/>
    <w:rsid w:val="00E20D65"/>
    <w:rsid w:val="00E24599"/>
    <w:rsid w:val="00E33501"/>
    <w:rsid w:val="00E33C62"/>
    <w:rsid w:val="00E3415D"/>
    <w:rsid w:val="00E34BE1"/>
    <w:rsid w:val="00E42F94"/>
    <w:rsid w:val="00E463DF"/>
    <w:rsid w:val="00E565DA"/>
    <w:rsid w:val="00E601ED"/>
    <w:rsid w:val="00E61D27"/>
    <w:rsid w:val="00E62947"/>
    <w:rsid w:val="00E631E3"/>
    <w:rsid w:val="00E66591"/>
    <w:rsid w:val="00E665E7"/>
    <w:rsid w:val="00E6669C"/>
    <w:rsid w:val="00E6718E"/>
    <w:rsid w:val="00E7548B"/>
    <w:rsid w:val="00E77E57"/>
    <w:rsid w:val="00E82E3F"/>
    <w:rsid w:val="00E83AC2"/>
    <w:rsid w:val="00E84251"/>
    <w:rsid w:val="00E910C0"/>
    <w:rsid w:val="00E962E9"/>
    <w:rsid w:val="00EA0680"/>
    <w:rsid w:val="00EA1ABF"/>
    <w:rsid w:val="00EA6D4D"/>
    <w:rsid w:val="00EB59F7"/>
    <w:rsid w:val="00EC14F4"/>
    <w:rsid w:val="00EC1F51"/>
    <w:rsid w:val="00EC3BA9"/>
    <w:rsid w:val="00EC58E3"/>
    <w:rsid w:val="00ED6EEE"/>
    <w:rsid w:val="00ED7D00"/>
    <w:rsid w:val="00EE1BA5"/>
    <w:rsid w:val="00EE6657"/>
    <w:rsid w:val="00EE756F"/>
    <w:rsid w:val="00EF147E"/>
    <w:rsid w:val="00EF3EB9"/>
    <w:rsid w:val="00EF423B"/>
    <w:rsid w:val="00EF4C01"/>
    <w:rsid w:val="00EF7F42"/>
    <w:rsid w:val="00F018D4"/>
    <w:rsid w:val="00F13649"/>
    <w:rsid w:val="00F30A34"/>
    <w:rsid w:val="00F31B98"/>
    <w:rsid w:val="00F32A6C"/>
    <w:rsid w:val="00F34DD0"/>
    <w:rsid w:val="00F428D5"/>
    <w:rsid w:val="00F446F7"/>
    <w:rsid w:val="00F51554"/>
    <w:rsid w:val="00F51A5A"/>
    <w:rsid w:val="00F5643F"/>
    <w:rsid w:val="00F569CC"/>
    <w:rsid w:val="00F70262"/>
    <w:rsid w:val="00F70A50"/>
    <w:rsid w:val="00F7165F"/>
    <w:rsid w:val="00F727CE"/>
    <w:rsid w:val="00F847F0"/>
    <w:rsid w:val="00F84CB8"/>
    <w:rsid w:val="00F87A27"/>
    <w:rsid w:val="00F87F11"/>
    <w:rsid w:val="00F91227"/>
    <w:rsid w:val="00F93876"/>
    <w:rsid w:val="00F96C08"/>
    <w:rsid w:val="00FA1EAC"/>
    <w:rsid w:val="00FA1F0A"/>
    <w:rsid w:val="00FA2B85"/>
    <w:rsid w:val="00FA3B8A"/>
    <w:rsid w:val="00FB14A9"/>
    <w:rsid w:val="00FB38C8"/>
    <w:rsid w:val="00FB4B4A"/>
    <w:rsid w:val="00FC0CE8"/>
    <w:rsid w:val="00FC2EE0"/>
    <w:rsid w:val="00FC3B2F"/>
    <w:rsid w:val="00FC7A6B"/>
    <w:rsid w:val="00FD30A2"/>
    <w:rsid w:val="00FD4A3D"/>
    <w:rsid w:val="00FD525F"/>
    <w:rsid w:val="00FD53C9"/>
    <w:rsid w:val="00FD55A6"/>
    <w:rsid w:val="00FE505C"/>
    <w:rsid w:val="00FE5DA0"/>
    <w:rsid w:val="00FE5DC1"/>
    <w:rsid w:val="00FE74AB"/>
    <w:rsid w:val="00FF1E80"/>
    <w:rsid w:val="00FF72D5"/>
    <w:rsid w:val="0E53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9BEA8"/>
  <w15:chartTrackingRefBased/>
  <w15:docId w15:val="{A01CD18B-918D-4320-BAF3-0281F966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B4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90257"/>
    <w:rPr>
      <w:rFonts w:ascii="Arial" w:hAnsi="Arial"/>
    </w:rPr>
  </w:style>
  <w:style w:type="character" w:customStyle="1" w:styleId="Style1Char">
    <w:name w:val="Style1 Char"/>
    <w:basedOn w:val="DefaultParagraphFont"/>
    <w:link w:val="Style1"/>
    <w:rsid w:val="00690257"/>
    <w:rPr>
      <w:rFonts w:ascii="Arial" w:hAnsi="Arial"/>
    </w:rPr>
  </w:style>
  <w:style w:type="paragraph" w:styleId="ListParagraph">
    <w:name w:val="List Paragraph"/>
    <w:basedOn w:val="Normal"/>
    <w:uiPriority w:val="34"/>
    <w:qFormat/>
    <w:rsid w:val="003D6F80"/>
    <w:pPr>
      <w:ind w:left="720"/>
      <w:contextualSpacing/>
    </w:pPr>
  </w:style>
  <w:style w:type="paragraph" w:styleId="BalloonText">
    <w:name w:val="Balloon Text"/>
    <w:basedOn w:val="Normal"/>
    <w:link w:val="BalloonTextChar"/>
    <w:uiPriority w:val="99"/>
    <w:semiHidden/>
    <w:unhideWhenUsed/>
    <w:rsid w:val="007E0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DD8"/>
    <w:rPr>
      <w:rFonts w:ascii="Segoe UI" w:hAnsi="Segoe UI" w:cs="Segoe UI"/>
      <w:sz w:val="18"/>
      <w:szCs w:val="18"/>
    </w:rPr>
  </w:style>
  <w:style w:type="character" w:styleId="Emphasis">
    <w:name w:val="Emphasis"/>
    <w:basedOn w:val="DefaultParagraphFont"/>
    <w:uiPriority w:val="20"/>
    <w:qFormat/>
    <w:rsid w:val="004C2BF5"/>
    <w:rPr>
      <w:i/>
      <w:iCs/>
    </w:rPr>
  </w:style>
  <w:style w:type="character" w:customStyle="1" w:styleId="apple-converted-space">
    <w:name w:val="apple-converted-space"/>
    <w:basedOn w:val="DefaultParagraphFont"/>
    <w:rsid w:val="004C2BF5"/>
  </w:style>
  <w:style w:type="table" w:styleId="TableGrid">
    <w:name w:val="Table Grid"/>
    <w:basedOn w:val="TableNormal"/>
    <w:uiPriority w:val="39"/>
    <w:rsid w:val="0066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20B3"/>
    <w:pPr>
      <w:tabs>
        <w:tab w:val="center" w:pos="4680"/>
        <w:tab w:val="right" w:pos="9360"/>
      </w:tabs>
    </w:pPr>
  </w:style>
  <w:style w:type="character" w:customStyle="1" w:styleId="HeaderChar">
    <w:name w:val="Header Char"/>
    <w:basedOn w:val="DefaultParagraphFont"/>
    <w:link w:val="Header"/>
    <w:uiPriority w:val="99"/>
    <w:rsid w:val="002A20B3"/>
  </w:style>
  <w:style w:type="paragraph" w:styleId="Footer">
    <w:name w:val="footer"/>
    <w:basedOn w:val="Normal"/>
    <w:link w:val="FooterChar"/>
    <w:uiPriority w:val="99"/>
    <w:unhideWhenUsed/>
    <w:rsid w:val="002A20B3"/>
    <w:pPr>
      <w:tabs>
        <w:tab w:val="center" w:pos="4680"/>
        <w:tab w:val="right" w:pos="9360"/>
      </w:tabs>
    </w:pPr>
  </w:style>
  <w:style w:type="character" w:customStyle="1" w:styleId="FooterChar">
    <w:name w:val="Footer Char"/>
    <w:basedOn w:val="DefaultParagraphFont"/>
    <w:link w:val="Footer"/>
    <w:uiPriority w:val="99"/>
    <w:rsid w:val="002A20B3"/>
  </w:style>
  <w:style w:type="character" w:styleId="Hyperlink">
    <w:name w:val="Hyperlink"/>
    <w:basedOn w:val="DefaultParagraphFont"/>
    <w:uiPriority w:val="99"/>
    <w:unhideWhenUsed/>
    <w:rsid w:val="00F91227"/>
    <w:rPr>
      <w:color w:val="0563C1" w:themeColor="hyperlink"/>
      <w:u w:val="single"/>
    </w:rPr>
  </w:style>
  <w:style w:type="character" w:styleId="UnresolvedMention">
    <w:name w:val="Unresolved Mention"/>
    <w:basedOn w:val="DefaultParagraphFont"/>
    <w:uiPriority w:val="99"/>
    <w:semiHidden/>
    <w:unhideWhenUsed/>
    <w:rsid w:val="00F91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456891">
      <w:bodyDiv w:val="1"/>
      <w:marLeft w:val="0"/>
      <w:marRight w:val="0"/>
      <w:marTop w:val="0"/>
      <w:marBottom w:val="0"/>
      <w:divBdr>
        <w:top w:val="none" w:sz="0" w:space="0" w:color="auto"/>
        <w:left w:val="none" w:sz="0" w:space="0" w:color="auto"/>
        <w:bottom w:val="none" w:sz="0" w:space="0" w:color="auto"/>
        <w:right w:val="none" w:sz="0" w:space="0" w:color="auto"/>
      </w:divBdr>
      <w:divsChild>
        <w:div w:id="845288731">
          <w:marLeft w:val="0"/>
          <w:marRight w:val="0"/>
          <w:marTop w:val="0"/>
          <w:marBottom w:val="0"/>
          <w:divBdr>
            <w:top w:val="none" w:sz="0" w:space="0" w:color="auto"/>
            <w:left w:val="none" w:sz="0" w:space="0" w:color="auto"/>
            <w:bottom w:val="none" w:sz="0" w:space="0" w:color="auto"/>
            <w:right w:val="none" w:sz="0" w:space="0" w:color="auto"/>
          </w:divBdr>
        </w:div>
        <w:div w:id="971594046">
          <w:marLeft w:val="0"/>
          <w:marRight w:val="0"/>
          <w:marTop w:val="0"/>
          <w:marBottom w:val="0"/>
          <w:divBdr>
            <w:top w:val="none" w:sz="0" w:space="0" w:color="auto"/>
            <w:left w:val="none" w:sz="0" w:space="0" w:color="auto"/>
            <w:bottom w:val="none" w:sz="0" w:space="0" w:color="auto"/>
            <w:right w:val="none" w:sz="0" w:space="0" w:color="auto"/>
          </w:divBdr>
        </w:div>
        <w:div w:id="994145457">
          <w:marLeft w:val="0"/>
          <w:marRight w:val="0"/>
          <w:marTop w:val="0"/>
          <w:marBottom w:val="0"/>
          <w:divBdr>
            <w:top w:val="none" w:sz="0" w:space="0" w:color="auto"/>
            <w:left w:val="none" w:sz="0" w:space="0" w:color="auto"/>
            <w:bottom w:val="none" w:sz="0" w:space="0" w:color="auto"/>
            <w:right w:val="none" w:sz="0" w:space="0" w:color="auto"/>
          </w:divBdr>
        </w:div>
        <w:div w:id="1333295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whpartnership.org/rcc-educ-video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whpartnership.org/rcc-handbook.html" TargetMode="External"/><Relationship Id="rId4" Type="http://schemas.openxmlformats.org/officeDocument/2006/relationships/settings" Target="settings.xml"/><Relationship Id="rId9" Type="http://schemas.openxmlformats.org/officeDocument/2006/relationships/hyperlink" Target="https://www.cwhpartnership.org/regional-toolk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AB4B3-8628-4CB6-9C72-BA9819DEC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3</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CharactersWithSpaces>
  <SharedDoc>false</SharedDoc>
  <HLinks>
    <vt:vector size="6" baseType="variant">
      <vt:variant>
        <vt:i4>6291571</vt:i4>
      </vt:variant>
      <vt:variant>
        <vt:i4>0</vt:i4>
      </vt:variant>
      <vt:variant>
        <vt:i4>0</vt:i4>
      </vt:variant>
      <vt:variant>
        <vt:i4>5</vt:i4>
      </vt:variant>
      <vt:variant>
        <vt:lpwstr>https://www.google.com/url?q=https://marquettecounty.my.webex.com/marquettecounty.my/j.php?MTID%3Dmd0d7258e8060495da075a970722de891&amp;sa=D&amp;source=calendar&amp;ust=1669125306767204&amp;usg=AOvVaw3e-83yg4v19LlCsz4Kh3rK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280</cp:revision>
  <cp:lastPrinted>2022-08-23T22:31:00Z</cp:lastPrinted>
  <dcterms:created xsi:type="dcterms:W3CDTF">2022-05-31T17:48:00Z</dcterms:created>
  <dcterms:modified xsi:type="dcterms:W3CDTF">2023-04-06T19:58:00Z</dcterms:modified>
</cp:coreProperties>
</file>