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2A" w:rsidRPr="00D11775" w:rsidRDefault="00D11775" w:rsidP="00D11775">
      <w:pPr>
        <w:jc w:val="center"/>
        <w:rPr>
          <w:b/>
          <w:sz w:val="24"/>
        </w:rPr>
      </w:pPr>
      <w:r w:rsidRPr="00D11775">
        <w:rPr>
          <w:b/>
          <w:sz w:val="24"/>
        </w:rPr>
        <w:t>Central Wisconsin Health Partnership</w:t>
      </w:r>
    </w:p>
    <w:p w:rsidR="00D11775" w:rsidRPr="00D11775" w:rsidRDefault="00D11775" w:rsidP="00D11775">
      <w:pPr>
        <w:jc w:val="center"/>
        <w:rPr>
          <w:b/>
          <w:sz w:val="24"/>
        </w:rPr>
      </w:pPr>
      <w:r w:rsidRPr="00D11775">
        <w:rPr>
          <w:b/>
          <w:sz w:val="24"/>
        </w:rPr>
        <w:t>Comprehensive Community Services Regional Coordinating Committee</w:t>
      </w:r>
    </w:p>
    <w:p w:rsidR="00D11775" w:rsidRDefault="00310871" w:rsidP="00D11775">
      <w:pPr>
        <w:spacing w:before="120"/>
        <w:jc w:val="center"/>
        <w:rPr>
          <w:b/>
          <w:sz w:val="28"/>
        </w:rPr>
      </w:pPr>
      <w:r>
        <w:rPr>
          <w:b/>
          <w:sz w:val="28"/>
        </w:rPr>
        <w:t>Training</w:t>
      </w:r>
      <w:r w:rsidR="00D11775" w:rsidRPr="00D11775">
        <w:rPr>
          <w:b/>
          <w:sz w:val="28"/>
        </w:rPr>
        <w:t xml:space="preserve"> Committee</w:t>
      </w:r>
      <w:r w:rsidR="00705967">
        <w:rPr>
          <w:b/>
          <w:sz w:val="28"/>
        </w:rPr>
        <w:t xml:space="preserve"> Meeting</w:t>
      </w:r>
    </w:p>
    <w:p w:rsidR="00705967" w:rsidRPr="00705967" w:rsidRDefault="00705967" w:rsidP="00D11775">
      <w:pPr>
        <w:spacing w:before="120"/>
        <w:jc w:val="center"/>
      </w:pPr>
      <w:r w:rsidRPr="00705967">
        <w:rPr>
          <w:b/>
          <w:sz w:val="24"/>
        </w:rPr>
        <w:t>Thursday, May 25</w:t>
      </w:r>
      <w:r w:rsidRPr="00705967">
        <w:rPr>
          <w:b/>
          <w:sz w:val="24"/>
          <w:vertAlign w:val="superscript"/>
        </w:rPr>
        <w:t>th</w:t>
      </w:r>
      <w:r w:rsidRPr="00705967">
        <w:rPr>
          <w:b/>
          <w:sz w:val="24"/>
        </w:rPr>
        <w:t>, 2017</w:t>
      </w:r>
    </w:p>
    <w:p w:rsidR="00D11775" w:rsidRDefault="00D11775" w:rsidP="00705967">
      <w:pPr>
        <w:rPr>
          <w:sz w:val="24"/>
        </w:rPr>
      </w:pPr>
    </w:p>
    <w:p w:rsidR="00D75CD1" w:rsidRDefault="00705967" w:rsidP="00705967">
      <w:pPr>
        <w:rPr>
          <w:b/>
          <w:sz w:val="16"/>
        </w:rPr>
      </w:pPr>
      <w:r w:rsidRPr="00705967">
        <w:rPr>
          <w:b/>
          <w:sz w:val="24"/>
        </w:rPr>
        <w:t>Participants:</w:t>
      </w:r>
      <w:r>
        <w:rPr>
          <w:sz w:val="24"/>
        </w:rPr>
        <w:t xml:space="preserve">  Tancy Helmin, Joann Stephens, Gretchen Malkowsky, Amanda Negaard, Jan McDonough, Tanya Amos, and Lori Martin</w:t>
      </w:r>
    </w:p>
    <w:p w:rsidR="00705967" w:rsidRDefault="00705967" w:rsidP="00705967">
      <w:pPr>
        <w:rPr>
          <w:sz w:val="24"/>
          <w:szCs w:val="24"/>
        </w:rPr>
      </w:pPr>
    </w:p>
    <w:p w:rsidR="00705967" w:rsidRPr="00705967" w:rsidRDefault="00705967" w:rsidP="00705967">
      <w:pPr>
        <w:rPr>
          <w:sz w:val="24"/>
          <w:szCs w:val="24"/>
        </w:rPr>
      </w:pPr>
      <w:r>
        <w:rPr>
          <w:sz w:val="24"/>
          <w:szCs w:val="24"/>
        </w:rPr>
        <w:t xml:space="preserve">Group decided to forgo </w:t>
      </w:r>
      <w:r w:rsidR="00CE1771">
        <w:rPr>
          <w:sz w:val="24"/>
          <w:szCs w:val="24"/>
        </w:rPr>
        <w:t xml:space="preserve">site updated given the number of priority items on today’s agendas.  Tanya also suggested the use of a “parking lot” using a whiteboard in the room where anyone add items to be discussed should we get through our agendas.  </w:t>
      </w:r>
    </w:p>
    <w:p w:rsidR="00705967" w:rsidRPr="00705967" w:rsidRDefault="00705967" w:rsidP="00705967">
      <w:pPr>
        <w:rPr>
          <w:sz w:val="24"/>
        </w:rPr>
      </w:pPr>
    </w:p>
    <w:p w:rsidR="001B3762" w:rsidRDefault="0052122F" w:rsidP="003C1C0E">
      <w:pPr>
        <w:pStyle w:val="ListParagraph"/>
        <w:numPr>
          <w:ilvl w:val="0"/>
          <w:numId w:val="1"/>
        </w:numPr>
        <w:ind w:left="360"/>
        <w:contextualSpacing w:val="0"/>
        <w:rPr>
          <w:sz w:val="24"/>
        </w:rPr>
      </w:pPr>
      <w:r>
        <w:rPr>
          <w:sz w:val="24"/>
        </w:rPr>
        <w:t>Provider development / shared servi</w:t>
      </w:r>
      <w:bookmarkStart w:id="0" w:name="_GoBack"/>
      <w:bookmarkEnd w:id="0"/>
      <w:r>
        <w:rPr>
          <w:sz w:val="24"/>
        </w:rPr>
        <w:t xml:space="preserve">ces </w:t>
      </w:r>
    </w:p>
    <w:p w:rsidR="00705967" w:rsidRDefault="00D75CD1" w:rsidP="00705967">
      <w:pPr>
        <w:pStyle w:val="ListParagraph"/>
        <w:numPr>
          <w:ilvl w:val="1"/>
          <w:numId w:val="8"/>
        </w:numPr>
        <w:spacing w:before="60"/>
        <w:ind w:left="810" w:hanging="450"/>
        <w:contextualSpacing w:val="0"/>
        <w:rPr>
          <w:sz w:val="24"/>
        </w:rPr>
      </w:pPr>
      <w:r>
        <w:rPr>
          <w:sz w:val="24"/>
        </w:rPr>
        <w:t>Development of a provider handbook</w:t>
      </w:r>
      <w:r w:rsidR="00F55D28">
        <w:rPr>
          <w:sz w:val="24"/>
        </w:rPr>
        <w:t xml:space="preserve"> – Lori shared the sample Table of Contents from Dane County’s handbook.</w:t>
      </w:r>
    </w:p>
    <w:p w:rsidR="003E33A2" w:rsidRPr="00705967" w:rsidRDefault="003E33A2" w:rsidP="00705967">
      <w:pPr>
        <w:pStyle w:val="ListParagraph"/>
        <w:numPr>
          <w:ilvl w:val="1"/>
          <w:numId w:val="8"/>
        </w:numPr>
        <w:spacing w:before="60"/>
        <w:ind w:left="810" w:hanging="450"/>
        <w:contextualSpacing w:val="0"/>
        <w:rPr>
          <w:sz w:val="24"/>
        </w:rPr>
      </w:pPr>
      <w:r w:rsidRPr="00705967">
        <w:rPr>
          <w:sz w:val="24"/>
        </w:rPr>
        <w:t>Lori will email everyone the sample handbooks</w:t>
      </w:r>
      <w:r w:rsidR="00705967" w:rsidRPr="00705967">
        <w:rPr>
          <w:sz w:val="24"/>
        </w:rPr>
        <w:t>.  Group agreed to review and share suggestions.  The topic will be included on our next agenda.</w:t>
      </w:r>
    </w:p>
    <w:p w:rsidR="00D75CD1" w:rsidRDefault="00D75CD1" w:rsidP="003C1C0E">
      <w:pPr>
        <w:pStyle w:val="ListParagraph"/>
        <w:ind w:left="1080"/>
        <w:contextualSpacing w:val="0"/>
        <w:rPr>
          <w:sz w:val="24"/>
        </w:rPr>
      </w:pPr>
    </w:p>
    <w:p w:rsidR="00D75CD1" w:rsidRDefault="00D75CD1" w:rsidP="003C1C0E">
      <w:pPr>
        <w:pStyle w:val="ListParagraph"/>
        <w:numPr>
          <w:ilvl w:val="0"/>
          <w:numId w:val="1"/>
        </w:numPr>
        <w:ind w:left="360"/>
        <w:contextualSpacing w:val="0"/>
        <w:rPr>
          <w:sz w:val="24"/>
        </w:rPr>
      </w:pPr>
      <w:r>
        <w:rPr>
          <w:sz w:val="24"/>
        </w:rPr>
        <w:t>Review of May 3</w:t>
      </w:r>
      <w:r w:rsidRPr="00D75CD1">
        <w:rPr>
          <w:sz w:val="24"/>
          <w:vertAlign w:val="superscript"/>
        </w:rPr>
        <w:t>rd</w:t>
      </w:r>
      <w:r>
        <w:rPr>
          <w:sz w:val="24"/>
        </w:rPr>
        <w:t xml:space="preserve"> workshops</w:t>
      </w:r>
    </w:p>
    <w:p w:rsidR="00D75CD1" w:rsidRDefault="00705967" w:rsidP="003C1C0E">
      <w:pPr>
        <w:pStyle w:val="ListParagraph"/>
        <w:numPr>
          <w:ilvl w:val="1"/>
          <w:numId w:val="1"/>
        </w:numPr>
        <w:tabs>
          <w:tab w:val="left" w:pos="1080"/>
        </w:tabs>
        <w:spacing w:before="60"/>
        <w:ind w:left="720"/>
        <w:contextualSpacing w:val="0"/>
        <w:rPr>
          <w:sz w:val="24"/>
        </w:rPr>
      </w:pPr>
      <w:r>
        <w:rPr>
          <w:sz w:val="24"/>
        </w:rPr>
        <w:t xml:space="preserve">Earlier today, Lori emailed evaluation summaries from the </w:t>
      </w:r>
      <w:r w:rsidR="00D75CD1">
        <w:rPr>
          <w:sz w:val="24"/>
        </w:rPr>
        <w:t xml:space="preserve">Provider Orientation </w:t>
      </w:r>
      <w:r>
        <w:rPr>
          <w:sz w:val="24"/>
        </w:rPr>
        <w:t>and TARP workshops held on May 3</w:t>
      </w:r>
      <w:r w:rsidRPr="00705967">
        <w:rPr>
          <w:sz w:val="24"/>
          <w:vertAlign w:val="superscript"/>
        </w:rPr>
        <w:t>rd</w:t>
      </w:r>
      <w:r>
        <w:rPr>
          <w:sz w:val="24"/>
        </w:rPr>
        <w:t>.  Overall the evaluations were very positive.  Thanks to Tanya, Amanda, and Tancy for presenting!!  Tanya pointed out the “Assessment” wasn’t included with the “A” in TARP, and will need to be updated on the handout.</w:t>
      </w:r>
    </w:p>
    <w:p w:rsidR="00D75CD1" w:rsidRDefault="00D75CD1" w:rsidP="003C1C0E">
      <w:pPr>
        <w:pStyle w:val="ListParagraph"/>
        <w:ind w:left="1080"/>
        <w:contextualSpacing w:val="0"/>
        <w:rPr>
          <w:sz w:val="24"/>
        </w:rPr>
      </w:pPr>
    </w:p>
    <w:p w:rsidR="00D75CD1" w:rsidRDefault="00D75CD1" w:rsidP="003C1C0E">
      <w:pPr>
        <w:pStyle w:val="ListParagraph"/>
        <w:numPr>
          <w:ilvl w:val="0"/>
          <w:numId w:val="1"/>
        </w:numPr>
        <w:ind w:left="360"/>
        <w:contextualSpacing w:val="0"/>
        <w:rPr>
          <w:sz w:val="24"/>
        </w:rPr>
      </w:pPr>
      <w:r>
        <w:rPr>
          <w:sz w:val="24"/>
        </w:rPr>
        <w:t>Upcoming trainings</w:t>
      </w:r>
    </w:p>
    <w:p w:rsidR="00D75CD1" w:rsidRDefault="00D75CD1" w:rsidP="003C1C0E">
      <w:pPr>
        <w:pStyle w:val="ListParagraph"/>
        <w:numPr>
          <w:ilvl w:val="1"/>
          <w:numId w:val="1"/>
        </w:numPr>
        <w:spacing w:before="60"/>
        <w:ind w:left="720"/>
        <w:contextualSpacing w:val="0"/>
        <w:rPr>
          <w:sz w:val="24"/>
        </w:rPr>
      </w:pPr>
      <w:r>
        <w:rPr>
          <w:sz w:val="24"/>
        </w:rPr>
        <w:t>Wednesday, June 7</w:t>
      </w:r>
      <w:r w:rsidRPr="00D75CD1">
        <w:rPr>
          <w:sz w:val="24"/>
          <w:vertAlign w:val="superscript"/>
        </w:rPr>
        <w:t>th</w:t>
      </w:r>
      <w:r>
        <w:rPr>
          <w:sz w:val="24"/>
        </w:rPr>
        <w:t xml:space="preserve"> – Mental Health Literacy</w:t>
      </w:r>
      <w:r w:rsidR="00705967">
        <w:rPr>
          <w:sz w:val="24"/>
        </w:rPr>
        <w:t xml:space="preserve">.  Currently 29 individuals registered.  Lori passed around the current registration list and flyer.  </w:t>
      </w:r>
    </w:p>
    <w:p w:rsidR="00121B00" w:rsidRDefault="00D75CD1" w:rsidP="003C1C0E">
      <w:pPr>
        <w:pStyle w:val="ListParagraph"/>
        <w:numPr>
          <w:ilvl w:val="1"/>
          <w:numId w:val="1"/>
        </w:numPr>
        <w:spacing w:before="60"/>
        <w:ind w:left="720"/>
        <w:contextualSpacing w:val="0"/>
        <w:rPr>
          <w:sz w:val="24"/>
        </w:rPr>
      </w:pPr>
      <w:r>
        <w:rPr>
          <w:sz w:val="24"/>
        </w:rPr>
        <w:t>Wednesday, July 12</w:t>
      </w:r>
      <w:r w:rsidRPr="00D75CD1">
        <w:rPr>
          <w:sz w:val="24"/>
          <w:vertAlign w:val="superscript"/>
        </w:rPr>
        <w:t>th</w:t>
      </w:r>
      <w:r>
        <w:rPr>
          <w:sz w:val="24"/>
        </w:rPr>
        <w:t xml:space="preserve"> – Person Centered Planning</w:t>
      </w:r>
      <w:r w:rsidR="00705967">
        <w:rPr>
          <w:sz w:val="24"/>
        </w:rPr>
        <w:t>.  One of the goals during our QI committee meeting will be to decide on whether or not to adopt the Recovery Plan presented at the CCS Statewide Meeting</w:t>
      </w:r>
      <w:r>
        <w:rPr>
          <w:sz w:val="24"/>
        </w:rPr>
        <w:t xml:space="preserve"> </w:t>
      </w:r>
      <w:r w:rsidR="00705967">
        <w:rPr>
          <w:sz w:val="24"/>
        </w:rPr>
        <w:t xml:space="preserve">as part of the statewide toolkit.  Presenters also need to be determined.  Lori has a call in to the new Person-Centered Planning trainer with DCTS, Theresa Kuehl to see if she’s willing and available to co-present.  Tanya and Amanda also agreed to co-present.  </w:t>
      </w:r>
    </w:p>
    <w:p w:rsidR="00E906A1" w:rsidRDefault="00E906A1" w:rsidP="003C1C0E">
      <w:pPr>
        <w:pStyle w:val="ListParagraph"/>
        <w:ind w:left="1080"/>
        <w:contextualSpacing w:val="0"/>
        <w:rPr>
          <w:sz w:val="24"/>
        </w:rPr>
      </w:pPr>
    </w:p>
    <w:p w:rsidR="00E906A1" w:rsidRDefault="00E906A1" w:rsidP="003C1C0E">
      <w:pPr>
        <w:pStyle w:val="ListParagraph"/>
        <w:numPr>
          <w:ilvl w:val="0"/>
          <w:numId w:val="1"/>
        </w:numPr>
        <w:ind w:left="360"/>
        <w:contextualSpacing w:val="0"/>
        <w:rPr>
          <w:sz w:val="24"/>
          <w:szCs w:val="24"/>
        </w:rPr>
      </w:pPr>
      <w:r w:rsidRPr="008E7BB6">
        <w:rPr>
          <w:sz w:val="24"/>
          <w:szCs w:val="24"/>
        </w:rPr>
        <w:t xml:space="preserve">2017 </w:t>
      </w:r>
      <w:r w:rsidR="001B3762">
        <w:rPr>
          <w:sz w:val="24"/>
          <w:szCs w:val="24"/>
        </w:rPr>
        <w:t xml:space="preserve">meeting </w:t>
      </w:r>
      <w:r w:rsidRPr="008E7BB6">
        <w:rPr>
          <w:sz w:val="24"/>
          <w:szCs w:val="24"/>
        </w:rPr>
        <w:t>schedule</w:t>
      </w:r>
      <w:r>
        <w:rPr>
          <w:sz w:val="24"/>
          <w:szCs w:val="24"/>
        </w:rPr>
        <w:t xml:space="preserve"> </w:t>
      </w:r>
    </w:p>
    <w:p w:rsidR="00E906A1" w:rsidRPr="00C22B23" w:rsidRDefault="00E906A1" w:rsidP="003C1C0E">
      <w:pPr>
        <w:ind w:firstLine="720"/>
        <w:rPr>
          <w:sz w:val="24"/>
          <w:szCs w:val="24"/>
        </w:rPr>
      </w:pPr>
      <w:r w:rsidRPr="00C22B23">
        <w:rPr>
          <w:sz w:val="24"/>
          <w:szCs w:val="24"/>
        </w:rPr>
        <w:t>Training 12:30 – 2:00 and QI Meetings 2:00 – 3:30</w:t>
      </w:r>
    </w:p>
    <w:p w:rsidR="00E906A1" w:rsidRPr="00C22B23" w:rsidRDefault="00E906A1" w:rsidP="003C1C0E">
      <w:pPr>
        <w:pStyle w:val="ListParagraph"/>
        <w:numPr>
          <w:ilvl w:val="0"/>
          <w:numId w:val="4"/>
        </w:numPr>
        <w:spacing w:before="60"/>
        <w:ind w:left="810"/>
        <w:contextualSpacing w:val="0"/>
        <w:rPr>
          <w:sz w:val="24"/>
          <w:szCs w:val="24"/>
        </w:rPr>
      </w:pPr>
      <w:r w:rsidRPr="00C22B23">
        <w:rPr>
          <w:sz w:val="24"/>
          <w:szCs w:val="24"/>
        </w:rPr>
        <w:t>Thursday, July 20</w:t>
      </w:r>
      <w:r w:rsidRPr="00C22B23">
        <w:rPr>
          <w:sz w:val="24"/>
          <w:szCs w:val="24"/>
          <w:vertAlign w:val="superscript"/>
        </w:rPr>
        <w:t>th</w:t>
      </w:r>
    </w:p>
    <w:p w:rsidR="00E906A1" w:rsidRPr="00C22B23" w:rsidRDefault="00E906A1" w:rsidP="003C1C0E">
      <w:pPr>
        <w:pStyle w:val="ListParagraph"/>
        <w:numPr>
          <w:ilvl w:val="0"/>
          <w:numId w:val="4"/>
        </w:numPr>
        <w:spacing w:before="60"/>
        <w:ind w:left="810"/>
        <w:contextualSpacing w:val="0"/>
        <w:rPr>
          <w:sz w:val="24"/>
          <w:szCs w:val="24"/>
        </w:rPr>
      </w:pPr>
      <w:r w:rsidRPr="00C22B23">
        <w:rPr>
          <w:sz w:val="24"/>
          <w:szCs w:val="24"/>
        </w:rPr>
        <w:t>Thursday, September 21</w:t>
      </w:r>
      <w:r w:rsidRPr="00C22B23">
        <w:rPr>
          <w:sz w:val="24"/>
          <w:szCs w:val="24"/>
          <w:vertAlign w:val="superscript"/>
        </w:rPr>
        <w:t>st</w:t>
      </w:r>
    </w:p>
    <w:p w:rsidR="00E906A1" w:rsidRPr="003855E1" w:rsidRDefault="00E906A1" w:rsidP="003C1C0E">
      <w:pPr>
        <w:pStyle w:val="ListParagraph"/>
        <w:numPr>
          <w:ilvl w:val="0"/>
          <w:numId w:val="4"/>
        </w:numPr>
        <w:spacing w:before="60"/>
        <w:ind w:left="810"/>
        <w:contextualSpacing w:val="0"/>
        <w:rPr>
          <w:sz w:val="24"/>
          <w:szCs w:val="24"/>
        </w:rPr>
      </w:pPr>
      <w:r w:rsidRPr="00C22B23">
        <w:rPr>
          <w:sz w:val="24"/>
          <w:szCs w:val="24"/>
        </w:rPr>
        <w:t>Thursday, November 16</w:t>
      </w:r>
      <w:r w:rsidRPr="00C22B23">
        <w:rPr>
          <w:sz w:val="24"/>
          <w:szCs w:val="24"/>
          <w:vertAlign w:val="superscript"/>
        </w:rPr>
        <w:t>th</w:t>
      </w:r>
      <w:r w:rsidRPr="00C22B23">
        <w:rPr>
          <w:sz w:val="24"/>
          <w:szCs w:val="24"/>
        </w:rPr>
        <w:t xml:space="preserve"> </w:t>
      </w:r>
    </w:p>
    <w:p w:rsidR="00F46062" w:rsidRPr="00F46062" w:rsidRDefault="00F46062" w:rsidP="00F46062">
      <w:pPr>
        <w:spacing w:after="120"/>
        <w:rPr>
          <w:sz w:val="24"/>
        </w:rPr>
      </w:pPr>
    </w:p>
    <w:sectPr w:rsidR="00F46062" w:rsidRPr="00F46062" w:rsidSect="003C1C0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13" w:rsidRDefault="008D0313" w:rsidP="00896962">
      <w:r>
        <w:separator/>
      </w:r>
    </w:p>
  </w:endnote>
  <w:endnote w:type="continuationSeparator" w:id="0">
    <w:p w:rsidR="008D0313" w:rsidRDefault="008D0313"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62" w:rsidRDefault="0089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62" w:rsidRDefault="00896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62" w:rsidRDefault="0089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13" w:rsidRDefault="008D0313" w:rsidP="00896962">
      <w:r>
        <w:separator/>
      </w:r>
    </w:p>
  </w:footnote>
  <w:footnote w:type="continuationSeparator" w:id="0">
    <w:p w:rsidR="008D0313" w:rsidRDefault="008D0313" w:rsidP="008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62" w:rsidRDefault="0089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62" w:rsidRDefault="0089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62" w:rsidRDefault="0089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0E9"/>
    <w:multiLevelType w:val="hybridMultilevel"/>
    <w:tmpl w:val="B53094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C061F"/>
    <w:multiLevelType w:val="hybridMultilevel"/>
    <w:tmpl w:val="0AC20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059C7"/>
    <w:multiLevelType w:val="hybridMultilevel"/>
    <w:tmpl w:val="60262A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87D0D"/>
    <w:rsid w:val="000B6CBF"/>
    <w:rsid w:val="000F1BAB"/>
    <w:rsid w:val="00121B00"/>
    <w:rsid w:val="001321E3"/>
    <w:rsid w:val="0014660E"/>
    <w:rsid w:val="00156000"/>
    <w:rsid w:val="00175811"/>
    <w:rsid w:val="00194C46"/>
    <w:rsid w:val="001A6FF8"/>
    <w:rsid w:val="001B3762"/>
    <w:rsid w:val="001D4DD0"/>
    <w:rsid w:val="001F3B50"/>
    <w:rsid w:val="00234738"/>
    <w:rsid w:val="002B0FB0"/>
    <w:rsid w:val="002D702C"/>
    <w:rsid w:val="0030322C"/>
    <w:rsid w:val="00310871"/>
    <w:rsid w:val="00331889"/>
    <w:rsid w:val="003B0EC8"/>
    <w:rsid w:val="003B5FDC"/>
    <w:rsid w:val="003C1C0E"/>
    <w:rsid w:val="003E33A2"/>
    <w:rsid w:val="00434BF0"/>
    <w:rsid w:val="00491AC3"/>
    <w:rsid w:val="004F412A"/>
    <w:rsid w:val="004F5CE7"/>
    <w:rsid w:val="005137E3"/>
    <w:rsid w:val="0052122F"/>
    <w:rsid w:val="00545568"/>
    <w:rsid w:val="00545C41"/>
    <w:rsid w:val="0058719C"/>
    <w:rsid w:val="005C16A6"/>
    <w:rsid w:val="005E4EBB"/>
    <w:rsid w:val="00606FB7"/>
    <w:rsid w:val="00646D2D"/>
    <w:rsid w:val="00650B43"/>
    <w:rsid w:val="00690257"/>
    <w:rsid w:val="006F3E1F"/>
    <w:rsid w:val="00705967"/>
    <w:rsid w:val="00723B3F"/>
    <w:rsid w:val="007378B7"/>
    <w:rsid w:val="00756311"/>
    <w:rsid w:val="0078005A"/>
    <w:rsid w:val="007A1FFF"/>
    <w:rsid w:val="007B7727"/>
    <w:rsid w:val="007D7CEA"/>
    <w:rsid w:val="007E2197"/>
    <w:rsid w:val="008503BB"/>
    <w:rsid w:val="008601B1"/>
    <w:rsid w:val="00885B6D"/>
    <w:rsid w:val="00896962"/>
    <w:rsid w:val="008A6744"/>
    <w:rsid w:val="008B0E2A"/>
    <w:rsid w:val="008C6152"/>
    <w:rsid w:val="008C7CFA"/>
    <w:rsid w:val="008D0313"/>
    <w:rsid w:val="008D2817"/>
    <w:rsid w:val="008E2FA8"/>
    <w:rsid w:val="0090222E"/>
    <w:rsid w:val="0090403B"/>
    <w:rsid w:val="00904523"/>
    <w:rsid w:val="009156BA"/>
    <w:rsid w:val="009432B0"/>
    <w:rsid w:val="0097080C"/>
    <w:rsid w:val="009A2A93"/>
    <w:rsid w:val="009C23A3"/>
    <w:rsid w:val="009C2938"/>
    <w:rsid w:val="009C6DEC"/>
    <w:rsid w:val="00A10B6B"/>
    <w:rsid w:val="00A35C04"/>
    <w:rsid w:val="00A77573"/>
    <w:rsid w:val="00AC5756"/>
    <w:rsid w:val="00AE22F2"/>
    <w:rsid w:val="00AF3A89"/>
    <w:rsid w:val="00B3040D"/>
    <w:rsid w:val="00B858A5"/>
    <w:rsid w:val="00BA40C1"/>
    <w:rsid w:val="00BB02D3"/>
    <w:rsid w:val="00C2136C"/>
    <w:rsid w:val="00C22047"/>
    <w:rsid w:val="00C27612"/>
    <w:rsid w:val="00C71430"/>
    <w:rsid w:val="00C71E9E"/>
    <w:rsid w:val="00CA3571"/>
    <w:rsid w:val="00CA3E32"/>
    <w:rsid w:val="00CC142A"/>
    <w:rsid w:val="00CD6D72"/>
    <w:rsid w:val="00CE1771"/>
    <w:rsid w:val="00CE5594"/>
    <w:rsid w:val="00D11775"/>
    <w:rsid w:val="00D121C2"/>
    <w:rsid w:val="00D5498F"/>
    <w:rsid w:val="00D75CD1"/>
    <w:rsid w:val="00DE5A96"/>
    <w:rsid w:val="00E57DA0"/>
    <w:rsid w:val="00E80871"/>
    <w:rsid w:val="00E906A1"/>
    <w:rsid w:val="00EB69D5"/>
    <w:rsid w:val="00F418EE"/>
    <w:rsid w:val="00F46062"/>
    <w:rsid w:val="00F55D28"/>
    <w:rsid w:val="00F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57C6"/>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B46B-B1B1-4599-9235-90962CBE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7</cp:revision>
  <cp:lastPrinted>2016-07-14T18:18:00Z</cp:lastPrinted>
  <dcterms:created xsi:type="dcterms:W3CDTF">2017-05-10T15:25:00Z</dcterms:created>
  <dcterms:modified xsi:type="dcterms:W3CDTF">2017-05-26T21:55:00Z</dcterms:modified>
</cp:coreProperties>
</file>