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9A" w:rsidRPr="00797DC1" w:rsidRDefault="00E31D41" w:rsidP="00797DC1">
      <w:pPr>
        <w:jc w:val="center"/>
        <w:rPr>
          <w:b/>
        </w:rPr>
      </w:pPr>
      <w:r>
        <w:rPr>
          <w:b/>
        </w:rPr>
        <w:t xml:space="preserve">August </w:t>
      </w:r>
      <w:r w:rsidR="002F6FFB" w:rsidRPr="00797DC1">
        <w:rPr>
          <w:b/>
        </w:rPr>
        <w:t>1</w:t>
      </w:r>
      <w:r w:rsidR="002F6FFB" w:rsidRPr="00797DC1">
        <w:rPr>
          <w:b/>
          <w:vertAlign w:val="superscript"/>
        </w:rPr>
        <w:t>st</w:t>
      </w:r>
      <w:r w:rsidR="00227493" w:rsidRPr="00797DC1">
        <w:rPr>
          <w:b/>
        </w:rPr>
        <w:t xml:space="preserve">, 2016 </w:t>
      </w:r>
      <w:r w:rsidR="00797DC1" w:rsidRPr="00797DC1">
        <w:rPr>
          <w:b/>
        </w:rPr>
        <w:t>Shared Services U</w:t>
      </w:r>
      <w:r w:rsidR="001C4F01" w:rsidRPr="00797DC1">
        <w:rPr>
          <w:b/>
        </w:rPr>
        <w:t>pdate</w:t>
      </w:r>
    </w:p>
    <w:p w:rsidR="001C4F01" w:rsidRDefault="001C4F01"/>
    <w:p w:rsidR="00227493" w:rsidRDefault="00797DC1">
      <w:r>
        <w:t xml:space="preserve">Following is an update of activities which occurred during the month </w:t>
      </w:r>
      <w:r w:rsidR="00E31D41">
        <w:t>of July</w:t>
      </w:r>
      <w:r>
        <w:t xml:space="preserve"> related to</w:t>
      </w:r>
      <w:r w:rsidR="00227493">
        <w:t xml:space="preserve"> shared services in the Central Wisconsin Health Partnership’s 6-county CCS region which includes Adams, Green Lake, Juneau, </w:t>
      </w:r>
      <w:r>
        <w:t xml:space="preserve">Marquette, Waupaca, and Waushara Counties. </w:t>
      </w:r>
    </w:p>
    <w:p w:rsidR="00227493" w:rsidRDefault="00227493"/>
    <w:p w:rsidR="00DE43DD" w:rsidRPr="005950AA" w:rsidRDefault="00DE43DD" w:rsidP="005950AA">
      <w:pPr>
        <w:pStyle w:val="ListParagraph"/>
        <w:numPr>
          <w:ilvl w:val="0"/>
          <w:numId w:val="7"/>
        </w:numPr>
        <w:rPr>
          <w:b/>
        </w:rPr>
      </w:pPr>
      <w:r w:rsidRPr="005950AA">
        <w:rPr>
          <w:b/>
        </w:rPr>
        <w:t>Updates to services we are currently sharing</w:t>
      </w:r>
    </w:p>
    <w:p w:rsidR="001C4F01" w:rsidRDefault="00227493" w:rsidP="00523B7D">
      <w:pPr>
        <w:pStyle w:val="ListParagraph"/>
        <w:numPr>
          <w:ilvl w:val="0"/>
          <w:numId w:val="2"/>
        </w:numPr>
        <w:spacing w:before="80"/>
        <w:contextualSpacing w:val="0"/>
      </w:pPr>
      <w:r>
        <w:t>Shared Training</w:t>
      </w:r>
    </w:p>
    <w:p w:rsidR="009F1ADB" w:rsidRDefault="00835190" w:rsidP="00523B7D">
      <w:pPr>
        <w:pStyle w:val="ListParagraph"/>
        <w:numPr>
          <w:ilvl w:val="0"/>
          <w:numId w:val="2"/>
        </w:numPr>
        <w:spacing w:before="80"/>
        <w:ind w:left="1080"/>
        <w:contextualSpacing w:val="0"/>
      </w:pPr>
      <w:r>
        <w:t>Our 6-county r</w:t>
      </w:r>
      <w:r w:rsidR="00797DC1">
        <w:t xml:space="preserve">egional CCS-related trainings were confirmed </w:t>
      </w:r>
      <w:r w:rsidR="00E31D41">
        <w:t xml:space="preserve">for </w:t>
      </w:r>
      <w:r w:rsidR="00641194">
        <w:t>November 2</w:t>
      </w:r>
      <w:r w:rsidR="00641194" w:rsidRPr="00641194">
        <w:rPr>
          <w:vertAlign w:val="superscript"/>
        </w:rPr>
        <w:t>nd</w:t>
      </w:r>
      <w:r w:rsidR="00641194">
        <w:t xml:space="preserve"> - Consumer-Centered CCS Assessment: Process and Form (Lori Martin and Dan Naylor, White Pine Consulting, and co-presenter(s) TBD); and December 14</w:t>
      </w:r>
      <w:r w:rsidR="00641194" w:rsidRPr="00641194">
        <w:rPr>
          <w:vertAlign w:val="superscript"/>
        </w:rPr>
        <w:t>th</w:t>
      </w:r>
      <w:r w:rsidR="00641194">
        <w:t xml:space="preserve"> – Recovery Concepts in a CCS Setting (Lalena Lampe, DMHSAS, and Marie Hanson, Mendota Mental Health Institute)</w:t>
      </w:r>
    </w:p>
    <w:p w:rsidR="00641194" w:rsidRDefault="00641194" w:rsidP="00641194">
      <w:pPr>
        <w:pStyle w:val="ListParagraph"/>
        <w:numPr>
          <w:ilvl w:val="0"/>
          <w:numId w:val="2"/>
        </w:numPr>
        <w:spacing w:before="80"/>
        <w:contextualSpacing w:val="0"/>
      </w:pPr>
      <w:r>
        <w:t>Shared Quality Improvement (QI) Efforts</w:t>
      </w:r>
    </w:p>
    <w:p w:rsidR="00641194" w:rsidRDefault="00641194" w:rsidP="00EF3744">
      <w:pPr>
        <w:pStyle w:val="ListParagraph"/>
        <w:numPr>
          <w:ilvl w:val="0"/>
          <w:numId w:val="2"/>
        </w:numPr>
        <w:spacing w:before="80"/>
        <w:ind w:left="1080"/>
        <w:contextualSpacing w:val="0"/>
      </w:pPr>
      <w:r>
        <w:t>Lori will be analyzing our regional data from the 2015 statewide CCS survey in a regional report to share with the QI committee</w:t>
      </w:r>
    </w:p>
    <w:p w:rsidR="00641194" w:rsidRDefault="00641194" w:rsidP="00EF3744">
      <w:pPr>
        <w:pStyle w:val="ListParagraph"/>
        <w:numPr>
          <w:ilvl w:val="0"/>
          <w:numId w:val="2"/>
        </w:numPr>
        <w:spacing w:before="80"/>
        <w:ind w:left="1080"/>
        <w:contextualSpacing w:val="0"/>
      </w:pPr>
      <w:r>
        <w:t>A draft regional internal file audit checklist has been developed.  Lori will be working with the region to conduct onsite consumer file reviews and offer feedback, starting with Waushara County in late August.</w:t>
      </w:r>
    </w:p>
    <w:p w:rsidR="00641194" w:rsidRDefault="00641194" w:rsidP="00EF3744">
      <w:pPr>
        <w:pStyle w:val="ListParagraph"/>
        <w:numPr>
          <w:ilvl w:val="0"/>
          <w:numId w:val="2"/>
        </w:numPr>
        <w:spacing w:before="80"/>
        <w:ind w:left="1080"/>
        <w:contextualSpacing w:val="0"/>
      </w:pPr>
      <w:r>
        <w:t>The QI committee is looking further into EBP’s to pursue for the region.  Waushara and Adams counties are planning to report on their experience with Trauma-Informed Cognitive Behavioral Therapy at a Regional Coordinating Committee meeting in early 2017.</w:t>
      </w:r>
    </w:p>
    <w:p w:rsidR="00641194" w:rsidRDefault="00641194" w:rsidP="00EF3744">
      <w:pPr>
        <w:pStyle w:val="ListParagraph"/>
        <w:numPr>
          <w:ilvl w:val="0"/>
          <w:numId w:val="2"/>
        </w:numPr>
        <w:spacing w:before="80"/>
        <w:ind w:left="1080"/>
        <w:contextualSpacing w:val="0"/>
      </w:pPr>
      <w:r>
        <w:t>The QI committee is planning for the 2016 consumer satisfaction survey process</w:t>
      </w:r>
    </w:p>
    <w:p w:rsidR="00EF3744" w:rsidRDefault="00EF3744" w:rsidP="00523B7D">
      <w:pPr>
        <w:spacing w:before="80"/>
        <w:ind w:left="360"/>
        <w:rPr>
          <w:u w:val="single"/>
        </w:rPr>
      </w:pPr>
    </w:p>
    <w:p w:rsidR="005950AA" w:rsidRDefault="005950AA" w:rsidP="00523B7D">
      <w:pPr>
        <w:spacing w:before="80"/>
        <w:ind w:left="360"/>
        <w:rPr>
          <w:u w:val="single"/>
        </w:rPr>
      </w:pPr>
      <w:r w:rsidRPr="005950AA">
        <w:rPr>
          <w:u w:val="single"/>
        </w:rPr>
        <w:t>SPECIFIC COUN</w:t>
      </w:r>
      <w:r>
        <w:rPr>
          <w:u w:val="single"/>
        </w:rPr>
        <w:t>T</w:t>
      </w:r>
      <w:r w:rsidRPr="005950AA">
        <w:rPr>
          <w:u w:val="single"/>
        </w:rPr>
        <w:t>Y UPDATES/COMMENTS:</w:t>
      </w:r>
    </w:p>
    <w:p w:rsidR="00EF3744" w:rsidRPr="00D80F33" w:rsidRDefault="00EF3744" w:rsidP="00EF3744">
      <w:pPr>
        <w:pStyle w:val="ListParagraph"/>
        <w:numPr>
          <w:ilvl w:val="0"/>
          <w:numId w:val="18"/>
        </w:numPr>
        <w:spacing w:before="80"/>
        <w:contextualSpacing w:val="0"/>
      </w:pPr>
      <w:r w:rsidRPr="00D80F33">
        <w:t>Adams County – Allison Else, 8/1, “I have nothing to add from Adams Co.”; Kay Saarinen-Barr, 8/2, “Looks good”</w:t>
      </w:r>
    </w:p>
    <w:p w:rsidR="00EF3744" w:rsidRDefault="00EF3744" w:rsidP="00EF3744">
      <w:pPr>
        <w:pStyle w:val="ListParagraph"/>
        <w:numPr>
          <w:ilvl w:val="0"/>
          <w:numId w:val="18"/>
        </w:numPr>
        <w:spacing w:before="80"/>
        <w:contextualSpacing w:val="0"/>
      </w:pPr>
      <w:r w:rsidRPr="00D80F33">
        <w:t>Green Lake County – Jason Jerome, 9/2, “Nothing to add from Green Lake.”</w:t>
      </w:r>
    </w:p>
    <w:p w:rsidR="00EF3744" w:rsidRPr="00D80F33" w:rsidRDefault="00EF3744" w:rsidP="00EF3744">
      <w:pPr>
        <w:pStyle w:val="ListParagraph"/>
        <w:numPr>
          <w:ilvl w:val="0"/>
          <w:numId w:val="18"/>
        </w:numPr>
        <w:spacing w:before="80"/>
        <w:contextualSpacing w:val="0"/>
      </w:pPr>
      <w:r>
        <w:t xml:space="preserve">Juneau County – Amanda </w:t>
      </w:r>
      <w:proofErr w:type="spellStart"/>
      <w:r>
        <w:t>Negaard</w:t>
      </w:r>
      <w:proofErr w:type="spellEnd"/>
      <w:r>
        <w:t xml:space="preserve"> 8/2, “I </w:t>
      </w:r>
      <w:r>
        <w:rPr>
          <w:rFonts w:eastAsia="Times New Roman"/>
        </w:rPr>
        <w:t>don't have any additions at this time.”</w:t>
      </w:r>
    </w:p>
    <w:p w:rsidR="00EF3744" w:rsidRDefault="00EF3744" w:rsidP="00EF3744">
      <w:pPr>
        <w:pStyle w:val="ListParagraph"/>
        <w:numPr>
          <w:ilvl w:val="0"/>
          <w:numId w:val="18"/>
        </w:numPr>
        <w:spacing w:before="80"/>
        <w:contextualSpacing w:val="0"/>
      </w:pPr>
      <w:r w:rsidRPr="00D80F33">
        <w:t>Marquette County – Clint Starks, 8/2, “Looks good.”</w:t>
      </w:r>
    </w:p>
    <w:p w:rsidR="00DE43DD" w:rsidRPr="00D80F33" w:rsidRDefault="00D80F33" w:rsidP="00EF3744">
      <w:pPr>
        <w:pStyle w:val="ListParagraph"/>
        <w:numPr>
          <w:ilvl w:val="0"/>
          <w:numId w:val="18"/>
        </w:numPr>
        <w:spacing w:before="80"/>
        <w:contextualSpacing w:val="0"/>
      </w:pPr>
      <w:r w:rsidRPr="00D80F33">
        <w:t>Waushara County – Tanya Amos 8/1, “Waushara County doesn’t have anything to add. Thank you”</w:t>
      </w:r>
    </w:p>
    <w:p w:rsidR="00D80F33" w:rsidRPr="00D80F33" w:rsidRDefault="00D80F33" w:rsidP="00EF3744">
      <w:pPr>
        <w:pStyle w:val="ListParagraph"/>
        <w:numPr>
          <w:ilvl w:val="0"/>
          <w:numId w:val="18"/>
        </w:numPr>
        <w:spacing w:before="80"/>
        <w:contextualSpacing w:val="0"/>
      </w:pPr>
      <w:r w:rsidRPr="00D80F33">
        <w:t>Waupaca County – Sherrie Nichols 8/1, “Nothing to add.”</w:t>
      </w:r>
    </w:p>
    <w:p w:rsidR="008509D9" w:rsidRPr="00476BF7" w:rsidRDefault="008509D9" w:rsidP="00DE43DD"/>
    <w:p w:rsidR="00DE43DD" w:rsidRPr="00476BF7" w:rsidRDefault="00DE43DD" w:rsidP="005950AA">
      <w:pPr>
        <w:pStyle w:val="ListParagraph"/>
        <w:numPr>
          <w:ilvl w:val="0"/>
          <w:numId w:val="7"/>
        </w:numPr>
        <w:rPr>
          <w:b/>
        </w:rPr>
      </w:pPr>
      <w:r w:rsidRPr="00476BF7">
        <w:rPr>
          <w:b/>
        </w:rPr>
        <w:t>Update regarding services we hope to share in the future</w:t>
      </w:r>
    </w:p>
    <w:p w:rsidR="009F1ADB" w:rsidRDefault="008509D9" w:rsidP="00523B7D">
      <w:pPr>
        <w:pStyle w:val="ListParagraph"/>
        <w:numPr>
          <w:ilvl w:val="0"/>
          <w:numId w:val="3"/>
        </w:numPr>
        <w:spacing w:before="80"/>
        <w:contextualSpacing w:val="0"/>
      </w:pPr>
      <w:r>
        <w:t>Shared Psychosocial Rehabilitation Services</w:t>
      </w:r>
    </w:p>
    <w:p w:rsidR="008509D9" w:rsidRDefault="008509D9" w:rsidP="008509D9">
      <w:pPr>
        <w:pStyle w:val="ListParagraph"/>
        <w:numPr>
          <w:ilvl w:val="0"/>
          <w:numId w:val="3"/>
        </w:numPr>
        <w:spacing w:before="80"/>
        <w:ind w:left="1080"/>
        <w:contextualSpacing w:val="0"/>
      </w:pPr>
      <w:r>
        <w:t xml:space="preserve">Waushara County representatives (Tanya Amos and Hans </w:t>
      </w:r>
      <w:proofErr w:type="spellStart"/>
      <w:r>
        <w:t>Brammer</w:t>
      </w:r>
      <w:proofErr w:type="spellEnd"/>
      <w:r>
        <w:t xml:space="preserve">) and Lori Martin with White Pine met with a provider of Equine Assisted Psychotherapy on 7/27.  Clint Starks with Marquette County has also met with the same provider.  Follow-up discussions have been scheduled.  </w:t>
      </w:r>
    </w:p>
    <w:p w:rsidR="008509D9" w:rsidRPr="00476BF7" w:rsidRDefault="008509D9" w:rsidP="008509D9">
      <w:pPr>
        <w:pStyle w:val="ListParagraph"/>
        <w:numPr>
          <w:ilvl w:val="0"/>
          <w:numId w:val="3"/>
        </w:numPr>
        <w:spacing w:before="80"/>
        <w:ind w:left="1080"/>
        <w:contextualSpacing w:val="0"/>
      </w:pPr>
      <w:r>
        <w:t xml:space="preserve">Clint Starks, Lori Martin, and Joann Stephens will be meeting with Two Friends Healing Arts on August 10th.  Kenya Bright is participating by phone.  </w:t>
      </w:r>
    </w:p>
    <w:p w:rsidR="008509D9" w:rsidRDefault="008509D9" w:rsidP="00523B7D">
      <w:pPr>
        <w:spacing w:before="80"/>
        <w:ind w:left="360"/>
        <w:rPr>
          <w:u w:val="single"/>
        </w:rPr>
      </w:pPr>
    </w:p>
    <w:p w:rsidR="005950AA" w:rsidRPr="00476BF7" w:rsidRDefault="005950AA" w:rsidP="00523B7D">
      <w:pPr>
        <w:spacing w:before="80"/>
        <w:ind w:left="360"/>
        <w:rPr>
          <w:u w:val="single"/>
        </w:rPr>
      </w:pPr>
      <w:r w:rsidRPr="00476BF7">
        <w:rPr>
          <w:u w:val="single"/>
        </w:rPr>
        <w:t>SPECIFIC COUNTY UPDATES/COMMENTS:</w:t>
      </w:r>
    </w:p>
    <w:p w:rsidR="00835190" w:rsidRDefault="00D80F33" w:rsidP="00D80F33">
      <w:pPr>
        <w:pStyle w:val="ListParagraph"/>
        <w:numPr>
          <w:ilvl w:val="0"/>
          <w:numId w:val="19"/>
        </w:numPr>
        <w:spacing w:before="80"/>
        <w:ind w:left="720"/>
      </w:pPr>
      <w:r>
        <w:t>See comments under #1</w:t>
      </w:r>
    </w:p>
    <w:p w:rsidR="008509D9" w:rsidRPr="00476BF7" w:rsidRDefault="008509D9" w:rsidP="00835190">
      <w:pPr>
        <w:spacing w:before="80"/>
        <w:ind w:left="360"/>
      </w:pPr>
    </w:p>
    <w:p w:rsidR="00EF3744" w:rsidRDefault="00EF3744">
      <w:pPr>
        <w:spacing w:after="160" w:line="259" w:lineRule="auto"/>
        <w:rPr>
          <w:b/>
        </w:rPr>
      </w:pPr>
      <w:r>
        <w:rPr>
          <w:b/>
        </w:rPr>
        <w:br w:type="page"/>
      </w:r>
    </w:p>
    <w:p w:rsidR="001829D6" w:rsidRPr="00476BF7" w:rsidRDefault="00DE43DD" w:rsidP="001829D6">
      <w:pPr>
        <w:pStyle w:val="ListParagraph"/>
        <w:numPr>
          <w:ilvl w:val="0"/>
          <w:numId w:val="7"/>
        </w:numPr>
        <w:spacing w:before="60"/>
        <w:contextualSpacing w:val="0"/>
        <w:rPr>
          <w:b/>
        </w:rPr>
      </w:pPr>
      <w:r w:rsidRPr="00476BF7">
        <w:rPr>
          <w:b/>
        </w:rPr>
        <w:lastRenderedPageBreak/>
        <w:t>Update regarding barriers</w:t>
      </w:r>
    </w:p>
    <w:p w:rsidR="008509D9" w:rsidRPr="008509D9" w:rsidRDefault="008509D9" w:rsidP="008509D9">
      <w:pPr>
        <w:pStyle w:val="ListParagraph"/>
        <w:numPr>
          <w:ilvl w:val="0"/>
          <w:numId w:val="16"/>
        </w:numPr>
        <w:tabs>
          <w:tab w:val="left" w:pos="720"/>
        </w:tabs>
        <w:spacing w:before="80"/>
        <w:ind w:hanging="720"/>
      </w:pPr>
      <w:r w:rsidRPr="008509D9">
        <w:t>None at this time</w:t>
      </w:r>
    </w:p>
    <w:p w:rsidR="00EF3744" w:rsidRDefault="00EF3744" w:rsidP="00EF3744">
      <w:pPr>
        <w:spacing w:before="80"/>
        <w:rPr>
          <w:u w:val="single"/>
        </w:rPr>
      </w:pPr>
    </w:p>
    <w:p w:rsidR="00EF3744" w:rsidRPr="00EF3744" w:rsidRDefault="00EF3744" w:rsidP="00EF3744">
      <w:pPr>
        <w:spacing w:before="80"/>
        <w:ind w:firstLine="360"/>
        <w:rPr>
          <w:u w:val="single"/>
        </w:rPr>
      </w:pPr>
      <w:r w:rsidRPr="00EF3744">
        <w:rPr>
          <w:u w:val="single"/>
        </w:rPr>
        <w:t>SPECIFIC COUNTY UPDATES/COMMENTS:</w:t>
      </w:r>
    </w:p>
    <w:p w:rsidR="00D80F33" w:rsidRDefault="00D80F33" w:rsidP="00D80F33">
      <w:pPr>
        <w:pStyle w:val="ListParagraph"/>
        <w:numPr>
          <w:ilvl w:val="0"/>
          <w:numId w:val="19"/>
        </w:numPr>
        <w:spacing w:before="80"/>
        <w:ind w:left="720"/>
      </w:pPr>
      <w:r>
        <w:t>See comments under #1</w:t>
      </w:r>
    </w:p>
    <w:p w:rsidR="00EF3744" w:rsidRDefault="00EF3744" w:rsidP="00EF3744">
      <w:pPr>
        <w:pStyle w:val="ListParagraph"/>
        <w:spacing w:before="80"/>
      </w:pPr>
    </w:p>
    <w:p w:rsidR="005950AA" w:rsidRPr="001829D6" w:rsidRDefault="00DE43DD" w:rsidP="00164E22">
      <w:pPr>
        <w:pStyle w:val="ListParagraph"/>
        <w:numPr>
          <w:ilvl w:val="0"/>
          <w:numId w:val="7"/>
        </w:numPr>
        <w:spacing w:before="60"/>
        <w:contextualSpacing w:val="0"/>
        <w:rPr>
          <w:u w:val="single"/>
        </w:rPr>
      </w:pPr>
      <w:r w:rsidRPr="001829D6">
        <w:rPr>
          <w:b/>
        </w:rPr>
        <w:t>Update regarding needed technical assistance</w:t>
      </w:r>
    </w:p>
    <w:p w:rsidR="00302937" w:rsidRDefault="00EF3744" w:rsidP="00523B7D">
      <w:pPr>
        <w:pStyle w:val="ListParagraph"/>
        <w:numPr>
          <w:ilvl w:val="0"/>
          <w:numId w:val="12"/>
        </w:numPr>
        <w:spacing w:before="80"/>
        <w:ind w:left="720"/>
        <w:contextualSpacing w:val="0"/>
      </w:pPr>
      <w:r>
        <w:t>Kenya Bright will be meeting (by phone) on August 10</w:t>
      </w:r>
      <w:r w:rsidRPr="00EF3744">
        <w:rPr>
          <w:vertAlign w:val="superscript"/>
        </w:rPr>
        <w:t>th</w:t>
      </w:r>
      <w:r>
        <w:t xml:space="preserve"> with representatives from Marquette County, White Pine, Stable Life, and Two Friends Healing Arts to discuss provider development, including the use of CCS service array #14: Nontraditional or other approved services.</w:t>
      </w:r>
    </w:p>
    <w:p w:rsidR="008509D9" w:rsidRDefault="008509D9" w:rsidP="00523B7D">
      <w:pPr>
        <w:spacing w:before="80"/>
        <w:ind w:left="360"/>
        <w:rPr>
          <w:u w:val="single"/>
        </w:rPr>
      </w:pPr>
    </w:p>
    <w:p w:rsidR="00D80F33" w:rsidRPr="005950AA" w:rsidRDefault="00D80F33" w:rsidP="00D80F33">
      <w:pPr>
        <w:spacing w:before="80"/>
        <w:ind w:left="360"/>
        <w:rPr>
          <w:u w:val="single"/>
        </w:rPr>
      </w:pPr>
      <w:r w:rsidRPr="005950AA">
        <w:rPr>
          <w:u w:val="single"/>
        </w:rPr>
        <w:t>SPECIFIC COUNTY UPDATES/COMMENTS:</w:t>
      </w:r>
    </w:p>
    <w:p w:rsidR="00D80F33" w:rsidRDefault="00D80F33" w:rsidP="00D80F33">
      <w:pPr>
        <w:pStyle w:val="ListParagraph"/>
        <w:numPr>
          <w:ilvl w:val="0"/>
          <w:numId w:val="19"/>
        </w:numPr>
        <w:spacing w:before="80"/>
        <w:ind w:left="720"/>
      </w:pPr>
      <w:r>
        <w:t>See comments under #1</w:t>
      </w:r>
      <w:bookmarkStart w:id="0" w:name="_GoBack"/>
      <w:bookmarkEnd w:id="0"/>
    </w:p>
    <w:p w:rsidR="00641194" w:rsidRPr="00FE1FF9" w:rsidRDefault="00641194" w:rsidP="008509D9">
      <w:pPr>
        <w:spacing w:before="80"/>
      </w:pPr>
    </w:p>
    <w:sectPr w:rsidR="00641194" w:rsidRPr="00FE1FF9" w:rsidSect="005A7BBF">
      <w:pgSz w:w="12240" w:h="15840"/>
      <w:pgMar w:top="1008"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75DDE"/>
    <w:multiLevelType w:val="hybridMultilevel"/>
    <w:tmpl w:val="A072AA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AF2EF1"/>
    <w:multiLevelType w:val="hybridMultilevel"/>
    <w:tmpl w:val="2A7A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341718"/>
    <w:multiLevelType w:val="hybridMultilevel"/>
    <w:tmpl w:val="5DD04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9C0FA6"/>
    <w:multiLevelType w:val="hybridMultilevel"/>
    <w:tmpl w:val="1B90B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4947B6"/>
    <w:multiLevelType w:val="hybridMultilevel"/>
    <w:tmpl w:val="2C1C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72BA4"/>
    <w:multiLevelType w:val="hybridMultilevel"/>
    <w:tmpl w:val="FD401ECE"/>
    <w:lvl w:ilvl="0" w:tplc="E274356C">
      <w:start w:val="1"/>
      <w:numFmt w:val="bullet"/>
      <w:lvlText w:val=""/>
      <w:lvlJc w:val="left"/>
      <w:pPr>
        <w:ind w:left="1080" w:hanging="360"/>
      </w:pPr>
      <w:rPr>
        <w:rFonts w:ascii="Symbol" w:hAnsi="Symbol" w:hint="default"/>
        <w:b w:val="0"/>
        <w:i w:val="0"/>
        <w:caps w:val="0"/>
        <w:strike w:val="0"/>
        <w:dstrike w:val="0"/>
        <w:vanish w:val="0"/>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290F0C"/>
    <w:multiLevelType w:val="hybridMultilevel"/>
    <w:tmpl w:val="C8F27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C0334C"/>
    <w:multiLevelType w:val="hybridMultilevel"/>
    <w:tmpl w:val="21343B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BC0558"/>
    <w:multiLevelType w:val="hybridMultilevel"/>
    <w:tmpl w:val="78B6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56A2E"/>
    <w:multiLevelType w:val="hybridMultilevel"/>
    <w:tmpl w:val="ADA4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A8682D"/>
    <w:multiLevelType w:val="hybridMultilevel"/>
    <w:tmpl w:val="A7107B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3D4548"/>
    <w:multiLevelType w:val="hybridMultilevel"/>
    <w:tmpl w:val="6182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9619D"/>
    <w:multiLevelType w:val="hybridMultilevel"/>
    <w:tmpl w:val="BE463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5F06E57"/>
    <w:multiLevelType w:val="hybridMultilevel"/>
    <w:tmpl w:val="A59E5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D5530E"/>
    <w:multiLevelType w:val="hybridMultilevel"/>
    <w:tmpl w:val="24D0B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8246ED"/>
    <w:multiLevelType w:val="hybridMultilevel"/>
    <w:tmpl w:val="60CE5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D55E32"/>
    <w:multiLevelType w:val="hybridMultilevel"/>
    <w:tmpl w:val="FC862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4241AD"/>
    <w:multiLevelType w:val="hybridMultilevel"/>
    <w:tmpl w:val="2E90A75E"/>
    <w:lvl w:ilvl="0" w:tplc="34D64BFE">
      <w:start w:val="1"/>
      <w:numFmt w:val="bullet"/>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15"/>
  </w:num>
  <w:num w:numId="3">
    <w:abstractNumId w:val="4"/>
  </w:num>
  <w:num w:numId="4">
    <w:abstractNumId w:val="3"/>
  </w:num>
  <w:num w:numId="5">
    <w:abstractNumId w:val="3"/>
  </w:num>
  <w:num w:numId="6">
    <w:abstractNumId w:val="16"/>
  </w:num>
  <w:num w:numId="7">
    <w:abstractNumId w:val="7"/>
  </w:num>
  <w:num w:numId="8">
    <w:abstractNumId w:val="8"/>
  </w:num>
  <w:num w:numId="9">
    <w:abstractNumId w:val="1"/>
  </w:num>
  <w:num w:numId="10">
    <w:abstractNumId w:val="12"/>
  </w:num>
  <w:num w:numId="11">
    <w:abstractNumId w:val="2"/>
  </w:num>
  <w:num w:numId="12">
    <w:abstractNumId w:val="6"/>
  </w:num>
  <w:num w:numId="13">
    <w:abstractNumId w:val="17"/>
  </w:num>
  <w:num w:numId="14">
    <w:abstractNumId w:val="10"/>
  </w:num>
  <w:num w:numId="15">
    <w:abstractNumId w:val="5"/>
  </w:num>
  <w:num w:numId="16">
    <w:abstractNumId w:val="13"/>
  </w:num>
  <w:num w:numId="17">
    <w:abstractNumId w:val="14"/>
  </w:num>
  <w:num w:numId="18">
    <w:abstractNumId w:val="1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01"/>
    <w:rsid w:val="001829D6"/>
    <w:rsid w:val="001C4F01"/>
    <w:rsid w:val="00227493"/>
    <w:rsid w:val="002F6FFB"/>
    <w:rsid w:val="00302937"/>
    <w:rsid w:val="00476BF7"/>
    <w:rsid w:val="005125CC"/>
    <w:rsid w:val="00523B7D"/>
    <w:rsid w:val="00550E9A"/>
    <w:rsid w:val="005950AA"/>
    <w:rsid w:val="005A7BBF"/>
    <w:rsid w:val="00641194"/>
    <w:rsid w:val="0066307B"/>
    <w:rsid w:val="00710AFD"/>
    <w:rsid w:val="007161C7"/>
    <w:rsid w:val="00797DC1"/>
    <w:rsid w:val="00835190"/>
    <w:rsid w:val="008509D9"/>
    <w:rsid w:val="009F1ADB"/>
    <w:rsid w:val="00AF075B"/>
    <w:rsid w:val="00C54B7F"/>
    <w:rsid w:val="00D80F33"/>
    <w:rsid w:val="00DE43DD"/>
    <w:rsid w:val="00E31D41"/>
    <w:rsid w:val="00EF3744"/>
    <w:rsid w:val="00FE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A11A7"/>
  <w15:chartTrackingRefBased/>
  <w15:docId w15:val="{9332CC8A-6B36-431B-A6E8-9F218892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25C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ADB"/>
    <w:pPr>
      <w:ind w:left="720"/>
      <w:contextualSpacing/>
    </w:pPr>
  </w:style>
  <w:style w:type="paragraph" w:styleId="BalloonText">
    <w:name w:val="Balloon Text"/>
    <w:basedOn w:val="Normal"/>
    <w:link w:val="BalloonTextChar"/>
    <w:uiPriority w:val="99"/>
    <w:semiHidden/>
    <w:unhideWhenUsed/>
    <w:rsid w:val="00797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D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9224">
      <w:bodyDiv w:val="1"/>
      <w:marLeft w:val="0"/>
      <w:marRight w:val="0"/>
      <w:marTop w:val="0"/>
      <w:marBottom w:val="0"/>
      <w:divBdr>
        <w:top w:val="none" w:sz="0" w:space="0" w:color="auto"/>
        <w:left w:val="none" w:sz="0" w:space="0" w:color="auto"/>
        <w:bottom w:val="none" w:sz="0" w:space="0" w:color="auto"/>
        <w:right w:val="none" w:sz="0" w:space="0" w:color="auto"/>
      </w:divBdr>
    </w:div>
    <w:div w:id="90976728">
      <w:bodyDiv w:val="1"/>
      <w:marLeft w:val="0"/>
      <w:marRight w:val="0"/>
      <w:marTop w:val="0"/>
      <w:marBottom w:val="0"/>
      <w:divBdr>
        <w:top w:val="none" w:sz="0" w:space="0" w:color="auto"/>
        <w:left w:val="none" w:sz="0" w:space="0" w:color="auto"/>
        <w:bottom w:val="none" w:sz="0" w:space="0" w:color="auto"/>
        <w:right w:val="none" w:sz="0" w:space="0" w:color="auto"/>
      </w:divBdr>
    </w:div>
    <w:div w:id="476343167">
      <w:bodyDiv w:val="1"/>
      <w:marLeft w:val="0"/>
      <w:marRight w:val="0"/>
      <w:marTop w:val="0"/>
      <w:marBottom w:val="0"/>
      <w:divBdr>
        <w:top w:val="none" w:sz="0" w:space="0" w:color="auto"/>
        <w:left w:val="none" w:sz="0" w:space="0" w:color="auto"/>
        <w:bottom w:val="none" w:sz="0" w:space="0" w:color="auto"/>
        <w:right w:val="none" w:sz="0" w:space="0" w:color="auto"/>
      </w:divBdr>
    </w:div>
    <w:div w:id="1328243445">
      <w:bodyDiv w:val="1"/>
      <w:marLeft w:val="0"/>
      <w:marRight w:val="0"/>
      <w:marTop w:val="0"/>
      <w:marBottom w:val="0"/>
      <w:divBdr>
        <w:top w:val="none" w:sz="0" w:space="0" w:color="auto"/>
        <w:left w:val="none" w:sz="0" w:space="0" w:color="auto"/>
        <w:bottom w:val="none" w:sz="0" w:space="0" w:color="auto"/>
        <w:right w:val="none" w:sz="0" w:space="0" w:color="auto"/>
      </w:divBdr>
    </w:div>
    <w:div w:id="173126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5</cp:revision>
  <cp:lastPrinted>2016-06-22T20:34:00Z</cp:lastPrinted>
  <dcterms:created xsi:type="dcterms:W3CDTF">2016-08-01T18:18:00Z</dcterms:created>
  <dcterms:modified xsi:type="dcterms:W3CDTF">2016-08-03T13:30:00Z</dcterms:modified>
</cp:coreProperties>
</file>