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B6D7" w14:textId="77777777" w:rsidR="004C2BF5" w:rsidRPr="00F00253" w:rsidRDefault="004C2BF5" w:rsidP="000E4944">
      <w:pPr>
        <w:jc w:val="center"/>
        <w:rPr>
          <w:b/>
          <w:sz w:val="24"/>
          <w:szCs w:val="20"/>
        </w:rPr>
      </w:pPr>
      <w:r w:rsidRPr="00F00253">
        <w:rPr>
          <w:b/>
          <w:sz w:val="24"/>
          <w:szCs w:val="20"/>
        </w:rPr>
        <w:t>Central Wisconsin Health Partnership</w:t>
      </w:r>
    </w:p>
    <w:p w14:paraId="447664EB" w14:textId="77777777" w:rsidR="004C2BF5" w:rsidRPr="00F00253" w:rsidRDefault="004C2BF5" w:rsidP="000E4944">
      <w:pPr>
        <w:jc w:val="center"/>
        <w:rPr>
          <w:b/>
          <w:sz w:val="24"/>
          <w:szCs w:val="20"/>
        </w:rPr>
      </w:pPr>
      <w:r w:rsidRPr="00F00253">
        <w:rPr>
          <w:b/>
          <w:sz w:val="24"/>
          <w:szCs w:val="20"/>
        </w:rPr>
        <w:t>Comprehensive Community Services (CCS)</w:t>
      </w:r>
    </w:p>
    <w:p w14:paraId="0D0A6D4E" w14:textId="77777777" w:rsidR="003D6F80" w:rsidRPr="00F00253" w:rsidRDefault="003D6F80" w:rsidP="000E4944">
      <w:pPr>
        <w:jc w:val="center"/>
        <w:rPr>
          <w:b/>
          <w:sz w:val="24"/>
          <w:szCs w:val="20"/>
        </w:rPr>
      </w:pPr>
      <w:r w:rsidRPr="00F00253">
        <w:rPr>
          <w:b/>
          <w:sz w:val="24"/>
          <w:szCs w:val="20"/>
        </w:rPr>
        <w:t>Regional Coordinating Committee (RCC) Meeting</w:t>
      </w:r>
    </w:p>
    <w:p w14:paraId="64100C52" w14:textId="26D64624" w:rsidR="003D6F80" w:rsidRPr="00F00253" w:rsidRDefault="00357BEA" w:rsidP="000E4944">
      <w:pPr>
        <w:jc w:val="center"/>
        <w:rPr>
          <w:b/>
        </w:rPr>
      </w:pPr>
      <w:r w:rsidRPr="00F00253">
        <w:rPr>
          <w:b/>
        </w:rPr>
        <w:t xml:space="preserve">Wednesday, </w:t>
      </w:r>
      <w:r w:rsidR="00630073" w:rsidRPr="00F00253">
        <w:rPr>
          <w:b/>
        </w:rPr>
        <w:t xml:space="preserve">September </w:t>
      </w:r>
      <w:r w:rsidR="00072591" w:rsidRPr="00F00253">
        <w:rPr>
          <w:b/>
        </w:rPr>
        <w:t>14</w:t>
      </w:r>
      <w:r w:rsidR="00755921" w:rsidRPr="00F00253">
        <w:rPr>
          <w:b/>
        </w:rPr>
        <w:t>, 2022</w:t>
      </w:r>
      <w:r w:rsidR="00E463DF" w:rsidRPr="00F00253">
        <w:rPr>
          <w:b/>
        </w:rPr>
        <w:t xml:space="preserve">, </w:t>
      </w:r>
      <w:r w:rsidR="003D6F80" w:rsidRPr="00F00253">
        <w:rPr>
          <w:b/>
        </w:rPr>
        <w:t>10:00 – 12:00</w:t>
      </w:r>
    </w:p>
    <w:p w14:paraId="771941F3" w14:textId="7C440639" w:rsidR="00D827D6" w:rsidRPr="00F00253" w:rsidRDefault="00BD7EDA" w:rsidP="00DD1D26">
      <w:pPr>
        <w:jc w:val="center"/>
        <w:rPr>
          <w:b/>
          <w:bCs/>
        </w:rPr>
      </w:pPr>
      <w:r w:rsidRPr="00F00253">
        <w:rPr>
          <w:b/>
          <w:bCs/>
        </w:rPr>
        <w:t>Marquette County Services Center</w:t>
      </w:r>
      <w:r w:rsidR="00AB590C" w:rsidRPr="00F00253">
        <w:rPr>
          <w:b/>
          <w:bCs/>
        </w:rPr>
        <w:t xml:space="preserve"> (virtual option available)</w:t>
      </w:r>
    </w:p>
    <w:p w14:paraId="6516D9D7" w14:textId="77777777" w:rsidR="00DD1D26" w:rsidRPr="00F00253" w:rsidRDefault="00DD1D26" w:rsidP="00DD1D26">
      <w:pPr>
        <w:jc w:val="center"/>
        <w:rPr>
          <w:b/>
          <w:bCs/>
        </w:rPr>
      </w:pPr>
    </w:p>
    <w:p w14:paraId="27E6486D" w14:textId="77777777" w:rsidR="00DD1D26" w:rsidRPr="00F00253" w:rsidRDefault="00DD1D26" w:rsidP="00DD1D26">
      <w:pPr>
        <w:rPr>
          <w:sz w:val="18"/>
          <w:szCs w:val="18"/>
        </w:rPr>
      </w:pPr>
    </w:p>
    <w:p w14:paraId="4C597F94" w14:textId="7835A4DE" w:rsidR="00475095" w:rsidRPr="00F00253" w:rsidRDefault="00475095" w:rsidP="00C7119C">
      <w:pPr>
        <w:pStyle w:val="ListParagraph"/>
        <w:numPr>
          <w:ilvl w:val="0"/>
          <w:numId w:val="2"/>
        </w:numPr>
        <w:contextualSpacing w:val="0"/>
        <w:rPr>
          <w:b/>
          <w:bCs/>
        </w:rPr>
      </w:pPr>
      <w:r w:rsidRPr="00F00253">
        <w:rPr>
          <w:b/>
          <w:bCs/>
        </w:rPr>
        <w:t>Introductions</w:t>
      </w:r>
    </w:p>
    <w:p w14:paraId="670271F7" w14:textId="3C87C417" w:rsidR="003729FD" w:rsidRPr="00F00253" w:rsidRDefault="00A10A3F" w:rsidP="00A43A8D">
      <w:pPr>
        <w:pStyle w:val="ListParagraph"/>
        <w:spacing w:before="60"/>
        <w:ind w:left="360"/>
        <w:contextualSpacing w:val="0"/>
      </w:pPr>
      <w:r w:rsidRPr="00F00253">
        <w:t xml:space="preserve">Adams County: Adam Short, Diane Osborn, Hannah Maurer, </w:t>
      </w:r>
      <w:r w:rsidRPr="00F00253">
        <w:t xml:space="preserve">and </w:t>
      </w:r>
      <w:r w:rsidRPr="00F00253">
        <w:t>Lindy Vruwink</w:t>
      </w:r>
      <w:r w:rsidRPr="00F00253">
        <w:t xml:space="preserve">; </w:t>
      </w:r>
      <w:r w:rsidR="00F00253" w:rsidRPr="00F00253">
        <w:t xml:space="preserve">Green Lake County: Kate Meyer, Jason Jerome, and Greg Metzler; </w:t>
      </w:r>
      <w:r w:rsidR="005B4B84" w:rsidRPr="00F00253">
        <w:t xml:space="preserve">Juneau </w:t>
      </w:r>
      <w:r w:rsidR="00B83AED" w:rsidRPr="00F00253">
        <w:t>County</w:t>
      </w:r>
      <w:r w:rsidR="00B83AED" w:rsidRPr="00F00253">
        <w:t xml:space="preserve">: </w:t>
      </w:r>
      <w:r w:rsidR="00FA5A43" w:rsidRPr="00F00253">
        <w:t>Judy Kennedy</w:t>
      </w:r>
      <w:r w:rsidR="002F3CC5" w:rsidRPr="00F00253">
        <w:t xml:space="preserve">, </w:t>
      </w:r>
      <w:r w:rsidR="002F3CC5" w:rsidRPr="00F00253">
        <w:t>Dawn B</w:t>
      </w:r>
      <w:r w:rsidR="00550C9F" w:rsidRPr="00F00253">
        <w:t>uchholz,</w:t>
      </w:r>
      <w:r w:rsidR="004E14A6" w:rsidRPr="00F00253">
        <w:t xml:space="preserve"> </w:t>
      </w:r>
      <w:r w:rsidR="003729FD" w:rsidRPr="00F00253">
        <w:t xml:space="preserve">James Kurtz, </w:t>
      </w:r>
      <w:r w:rsidR="008A4A41" w:rsidRPr="00F00253">
        <w:t xml:space="preserve">Leanna Hagen, </w:t>
      </w:r>
      <w:r w:rsidR="004E14A6" w:rsidRPr="00F00253">
        <w:t>Tati G., and David W.</w:t>
      </w:r>
      <w:r w:rsidR="00E76EAC" w:rsidRPr="00F00253">
        <w:t xml:space="preserve">; </w:t>
      </w:r>
      <w:r w:rsidR="00F00253" w:rsidRPr="00F00253">
        <w:t xml:space="preserve">Marquette County: Mary Walters (Committee Chair), Rachel Nelson, Dawn Woodard, and Mandy Stanley; </w:t>
      </w:r>
      <w:r w:rsidRPr="00F00253">
        <w:t>Waupaca County</w:t>
      </w:r>
      <w:r w:rsidRPr="00F00253">
        <w:t xml:space="preserve">: </w:t>
      </w:r>
      <w:r w:rsidR="00171898" w:rsidRPr="00F00253">
        <w:t>Kim Kraeger</w:t>
      </w:r>
      <w:r w:rsidR="002134E7" w:rsidRPr="00F00253">
        <w:t>, and Brenda Freeman (Co-Chair)</w:t>
      </w:r>
      <w:r w:rsidR="00E76EAC" w:rsidRPr="00F00253">
        <w:t xml:space="preserve">; </w:t>
      </w:r>
      <w:r w:rsidR="00F00253" w:rsidRPr="00F00253">
        <w:t xml:space="preserve">Waushara County: Jeremy Woodliff; </w:t>
      </w:r>
      <w:r w:rsidR="00FA5A43" w:rsidRPr="00F00253">
        <w:t>Danielle G</w:t>
      </w:r>
      <w:r w:rsidR="0007105A" w:rsidRPr="00F00253">
        <w:t xml:space="preserve">raham-Heine – CCS </w:t>
      </w:r>
      <w:r w:rsidR="00055E7B" w:rsidRPr="00F00253">
        <w:t xml:space="preserve">Coordinator with </w:t>
      </w:r>
      <w:r w:rsidR="0007105A" w:rsidRPr="00F00253">
        <w:t>DHS DCTS</w:t>
      </w:r>
      <w:r w:rsidR="00055E7B" w:rsidRPr="00F00253">
        <w:t>;</w:t>
      </w:r>
      <w:r w:rsidR="00FA080F" w:rsidRPr="00F00253">
        <w:t xml:space="preserve"> </w:t>
      </w:r>
      <w:r w:rsidR="00055E7B" w:rsidRPr="00F00253">
        <w:t>Lori Martin – CCS Regional Coordinator</w:t>
      </w:r>
    </w:p>
    <w:p w14:paraId="52E2811A" w14:textId="77777777" w:rsidR="00045313" w:rsidRPr="00F00253" w:rsidRDefault="00045313" w:rsidP="000E4944">
      <w:pPr>
        <w:pStyle w:val="ListParagraph"/>
        <w:ind w:left="360"/>
        <w:contextualSpacing w:val="0"/>
      </w:pPr>
    </w:p>
    <w:p w14:paraId="32D9078E" w14:textId="77777777" w:rsidR="0020336D" w:rsidRPr="00F00253" w:rsidRDefault="008554B9" w:rsidP="00C7119C">
      <w:pPr>
        <w:pStyle w:val="ListParagraph"/>
        <w:numPr>
          <w:ilvl w:val="0"/>
          <w:numId w:val="2"/>
        </w:numPr>
        <w:contextualSpacing w:val="0"/>
        <w:rPr>
          <w:b/>
          <w:bCs/>
        </w:rPr>
      </w:pPr>
      <w:r w:rsidRPr="00F00253">
        <w:rPr>
          <w:b/>
          <w:bCs/>
        </w:rPr>
        <w:t>Approval of agenda</w:t>
      </w:r>
      <w:r w:rsidR="0020336D" w:rsidRPr="00F00253">
        <w:rPr>
          <w:b/>
          <w:bCs/>
        </w:rPr>
        <w:t xml:space="preserve"> </w:t>
      </w:r>
    </w:p>
    <w:p w14:paraId="3B756DF5" w14:textId="2CDD189C" w:rsidR="008554B9" w:rsidRPr="00F00253" w:rsidRDefault="0020336D" w:rsidP="00A43A8D">
      <w:pPr>
        <w:pStyle w:val="ListParagraph"/>
        <w:spacing w:before="60"/>
        <w:ind w:left="360"/>
        <w:contextualSpacing w:val="0"/>
      </w:pPr>
      <w:r w:rsidRPr="00F00253">
        <w:t xml:space="preserve">Judy </w:t>
      </w:r>
      <w:r w:rsidR="004E4DDF">
        <w:t xml:space="preserve">Kennedy motioned to </w:t>
      </w:r>
      <w:r w:rsidRPr="00F00253">
        <w:t>approve</w:t>
      </w:r>
      <w:r w:rsidR="004E4DDF">
        <w:t>; motion seconded by</w:t>
      </w:r>
      <w:r w:rsidRPr="00F00253">
        <w:t xml:space="preserve"> Jason </w:t>
      </w:r>
      <w:r w:rsidR="004E4DDF">
        <w:t>Jerome</w:t>
      </w:r>
      <w:r w:rsidR="00A43A8D">
        <w:t>; m</w:t>
      </w:r>
      <w:r w:rsidR="0006166F">
        <w:t>otion a</w:t>
      </w:r>
      <w:r w:rsidRPr="00F00253">
        <w:t xml:space="preserve">pproved.  </w:t>
      </w:r>
    </w:p>
    <w:p w14:paraId="7E0C4068" w14:textId="77777777" w:rsidR="000E4944" w:rsidRPr="00F00253" w:rsidRDefault="000E4944" w:rsidP="000E4944"/>
    <w:p w14:paraId="7C43A3F0" w14:textId="37C8E7D2" w:rsidR="00AB590C" w:rsidRPr="0006166F" w:rsidRDefault="008554B9" w:rsidP="00C7119C">
      <w:pPr>
        <w:pStyle w:val="ListParagraph"/>
        <w:numPr>
          <w:ilvl w:val="0"/>
          <w:numId w:val="2"/>
        </w:numPr>
        <w:contextualSpacing w:val="0"/>
        <w:rPr>
          <w:b/>
          <w:bCs/>
        </w:rPr>
      </w:pPr>
      <w:r w:rsidRPr="0006166F">
        <w:rPr>
          <w:b/>
          <w:bCs/>
        </w:rPr>
        <w:t>Approval of meeting minutes from June 8, 2022, meeting</w:t>
      </w:r>
    </w:p>
    <w:p w14:paraId="029ADAF6" w14:textId="0960F193" w:rsidR="00AB590C" w:rsidRPr="00F00253" w:rsidRDefault="00A6172C" w:rsidP="00A43A8D">
      <w:pPr>
        <w:pStyle w:val="ListParagraph"/>
        <w:numPr>
          <w:ilvl w:val="0"/>
          <w:numId w:val="10"/>
        </w:numPr>
        <w:spacing w:before="60"/>
        <w:contextualSpacing w:val="0"/>
      </w:pPr>
      <w:r w:rsidRPr="00F00253">
        <w:t xml:space="preserve">Updated minutes sent </w:t>
      </w:r>
      <w:r w:rsidR="00065DFB" w:rsidRPr="00F00253">
        <w:t xml:space="preserve">9/13/22.  </w:t>
      </w:r>
      <w:r w:rsidR="00C7119C" w:rsidRPr="00F00253">
        <w:t>Judy Kennedy was incorrectly referenced in the original notes as a Green Lake Human Services Board Member; she is on Juneau County’s HS Board.</w:t>
      </w:r>
    </w:p>
    <w:p w14:paraId="788C3122" w14:textId="3239FEEE" w:rsidR="00E146C0" w:rsidRPr="00F00253" w:rsidRDefault="00E146C0" w:rsidP="00A43A8D">
      <w:pPr>
        <w:pStyle w:val="ListParagraph"/>
        <w:numPr>
          <w:ilvl w:val="0"/>
          <w:numId w:val="10"/>
        </w:numPr>
        <w:spacing w:before="60"/>
        <w:contextualSpacing w:val="0"/>
      </w:pPr>
      <w:r w:rsidRPr="00F00253">
        <w:t>Jason</w:t>
      </w:r>
      <w:r w:rsidR="0006166F">
        <w:t xml:space="preserve"> motioned to approve; motion seconded by </w:t>
      </w:r>
      <w:r w:rsidRPr="00F00253">
        <w:t>Kate</w:t>
      </w:r>
      <w:r w:rsidR="0006166F">
        <w:t xml:space="preserve"> Meyer</w:t>
      </w:r>
      <w:r w:rsidR="00A43A8D">
        <w:t>; motion</w:t>
      </w:r>
      <w:r w:rsidRPr="00F00253">
        <w:t xml:space="preserve"> approved</w:t>
      </w:r>
      <w:r w:rsidR="00A43A8D">
        <w:t>.</w:t>
      </w:r>
    </w:p>
    <w:p w14:paraId="028327C4" w14:textId="77777777" w:rsidR="000E4944" w:rsidRPr="00F00253" w:rsidRDefault="000E4944" w:rsidP="000E4944">
      <w:pPr>
        <w:pStyle w:val="ListParagraph"/>
        <w:ind w:left="360"/>
        <w:contextualSpacing w:val="0"/>
      </w:pPr>
    </w:p>
    <w:p w14:paraId="14A21815" w14:textId="621CB61B" w:rsidR="00475095" w:rsidRPr="00A43A8D" w:rsidRDefault="00475095" w:rsidP="00C7119C">
      <w:pPr>
        <w:pStyle w:val="ListParagraph"/>
        <w:numPr>
          <w:ilvl w:val="0"/>
          <w:numId w:val="2"/>
        </w:numPr>
        <w:contextualSpacing w:val="0"/>
        <w:rPr>
          <w:b/>
          <w:bCs/>
        </w:rPr>
      </w:pPr>
      <w:r w:rsidRPr="00A43A8D">
        <w:rPr>
          <w:b/>
          <w:bCs/>
        </w:rPr>
        <w:t>CCS Education Presentation</w:t>
      </w:r>
    </w:p>
    <w:p w14:paraId="2F9C2772" w14:textId="7D179429" w:rsidR="00475095" w:rsidRPr="00F00253" w:rsidRDefault="00F70994" w:rsidP="00A43A8D">
      <w:pPr>
        <w:pStyle w:val="ListParagraph"/>
        <w:numPr>
          <w:ilvl w:val="1"/>
          <w:numId w:val="2"/>
        </w:numPr>
        <w:spacing w:before="60"/>
        <w:contextualSpacing w:val="0"/>
      </w:pPr>
      <w:r w:rsidRPr="00F00253">
        <w:t>Lori Martin</w:t>
      </w:r>
      <w:r w:rsidR="001F4DCE">
        <w:t xml:space="preserve"> </w:t>
      </w:r>
      <w:r w:rsidR="000A22E4">
        <w:t xml:space="preserve">developed and </w:t>
      </w:r>
      <w:r w:rsidR="00A6398F">
        <w:t xml:space="preserve">showed </w:t>
      </w:r>
      <w:r w:rsidR="000A22E4">
        <w:t>a video on</w:t>
      </w:r>
      <w:r w:rsidR="001F4DCE">
        <w:t xml:space="preserve">, </w:t>
      </w:r>
      <w:r w:rsidR="000A22E4">
        <w:t>“</w:t>
      </w:r>
      <w:r w:rsidR="00475095" w:rsidRPr="00F00253">
        <w:t>The Golden Thread: Connecting Referral to Discharge</w:t>
      </w:r>
      <w:r w:rsidR="000A22E4">
        <w:t>”.</w:t>
      </w:r>
    </w:p>
    <w:p w14:paraId="08CF98D0" w14:textId="79DF01C9" w:rsidR="00065DFB" w:rsidRPr="00F00253" w:rsidRDefault="000A22E4" w:rsidP="00A43A8D">
      <w:pPr>
        <w:pStyle w:val="ListParagraph"/>
        <w:spacing w:before="60"/>
        <w:contextualSpacing w:val="0"/>
      </w:pPr>
      <w:r>
        <w:t xml:space="preserve">The video is </w:t>
      </w:r>
      <w:r w:rsidR="00065DFB" w:rsidRPr="00F00253">
        <w:t xml:space="preserve">available at: </w:t>
      </w:r>
      <w:hyperlink r:id="rId8" w:history="1">
        <w:r w:rsidR="003D1069" w:rsidRPr="00F00253">
          <w:rPr>
            <w:rStyle w:val="Hyperlink"/>
          </w:rPr>
          <w:t>https://www.cwhpartnership.org/video-golden-thread.html</w:t>
        </w:r>
      </w:hyperlink>
      <w:r>
        <w:t>.</w:t>
      </w:r>
    </w:p>
    <w:p w14:paraId="59C602E1" w14:textId="2C13993F" w:rsidR="00E65E46" w:rsidRDefault="00A6398F" w:rsidP="00A43A8D">
      <w:pPr>
        <w:pStyle w:val="ListParagraph"/>
        <w:numPr>
          <w:ilvl w:val="1"/>
          <w:numId w:val="2"/>
        </w:numPr>
        <w:spacing w:before="60"/>
        <w:contextualSpacing w:val="0"/>
      </w:pPr>
      <w:r>
        <w:t>Discussion of f</w:t>
      </w:r>
      <w:r w:rsidR="00E65E46">
        <w:t xml:space="preserve">uture </w:t>
      </w:r>
      <w:r w:rsidR="00065DFB" w:rsidRPr="00F00253">
        <w:t>educational presentation topic</w:t>
      </w:r>
      <w:r w:rsidR="00E65E46">
        <w:t>s</w:t>
      </w:r>
      <w:r w:rsidR="00065DFB" w:rsidRPr="00F00253">
        <w:t xml:space="preserve"> – </w:t>
      </w:r>
    </w:p>
    <w:p w14:paraId="10E3C327" w14:textId="3C2E6A70" w:rsidR="00E65E46" w:rsidRPr="00E65E46" w:rsidRDefault="00065DFB" w:rsidP="00E65E46">
      <w:pPr>
        <w:pStyle w:val="ListParagraph"/>
        <w:numPr>
          <w:ilvl w:val="2"/>
          <w:numId w:val="2"/>
        </w:numPr>
        <w:spacing w:before="60"/>
        <w:contextualSpacing w:val="0"/>
      </w:pPr>
      <w:r w:rsidRPr="00E65E46">
        <w:t>CCS Service Array (service, allowable activities, interventions)</w:t>
      </w:r>
    </w:p>
    <w:p w14:paraId="08BA129F" w14:textId="517AEA7C" w:rsidR="00E65E46" w:rsidRDefault="00E65E46" w:rsidP="00E65E46">
      <w:pPr>
        <w:pStyle w:val="ListParagraph"/>
        <w:numPr>
          <w:ilvl w:val="2"/>
          <w:numId w:val="2"/>
        </w:numPr>
        <w:spacing w:before="60"/>
        <w:contextualSpacing w:val="0"/>
      </w:pPr>
      <w:r>
        <w:t>B</w:t>
      </w:r>
      <w:r w:rsidR="002A7DF7" w:rsidRPr="00F00253">
        <w:t xml:space="preserve">alancing </w:t>
      </w:r>
      <w:r>
        <w:t xml:space="preserve">consumer </w:t>
      </w:r>
      <w:r w:rsidR="002A7DF7" w:rsidRPr="00F00253">
        <w:t>voice and choice with medical necessity and professional obligation / role</w:t>
      </w:r>
    </w:p>
    <w:p w14:paraId="3B20022E" w14:textId="3A131284" w:rsidR="003063D6" w:rsidRPr="00F00253" w:rsidRDefault="003063D6" w:rsidP="00E65E46">
      <w:pPr>
        <w:pStyle w:val="ListParagraph"/>
        <w:numPr>
          <w:ilvl w:val="2"/>
          <w:numId w:val="2"/>
        </w:numPr>
        <w:spacing w:before="60"/>
        <w:contextualSpacing w:val="0"/>
      </w:pPr>
      <w:r w:rsidRPr="00F00253">
        <w:t>Importance of transition process and continuity of services</w:t>
      </w:r>
      <w:r w:rsidR="00EC7D2F" w:rsidRPr="00F00253">
        <w:t xml:space="preserve"> in case of change of workers</w:t>
      </w:r>
    </w:p>
    <w:p w14:paraId="1FD15784" w14:textId="77777777" w:rsidR="000E4944" w:rsidRPr="00F00253" w:rsidRDefault="000E4944" w:rsidP="000E4944">
      <w:pPr>
        <w:pStyle w:val="ListParagraph"/>
        <w:ind w:left="360"/>
        <w:contextualSpacing w:val="0"/>
      </w:pPr>
    </w:p>
    <w:p w14:paraId="31498629" w14:textId="7C994AA3" w:rsidR="00475095" w:rsidRPr="00776A7F" w:rsidRDefault="00633EE1" w:rsidP="00C7119C">
      <w:pPr>
        <w:pStyle w:val="ListParagraph"/>
        <w:numPr>
          <w:ilvl w:val="0"/>
          <w:numId w:val="2"/>
        </w:numPr>
        <w:contextualSpacing w:val="0"/>
        <w:rPr>
          <w:b/>
          <w:bCs/>
        </w:rPr>
      </w:pPr>
      <w:r w:rsidRPr="00776A7F">
        <w:rPr>
          <w:b/>
          <w:bCs/>
        </w:rPr>
        <w:t>Successfully Involving Youth in the Community – Adams County</w:t>
      </w:r>
    </w:p>
    <w:p w14:paraId="39F2A6CB" w14:textId="1E7932B5" w:rsidR="00AE6A30" w:rsidRDefault="00AE6A30" w:rsidP="00323A86">
      <w:pPr>
        <w:pStyle w:val="ListParagraph"/>
        <w:numPr>
          <w:ilvl w:val="1"/>
          <w:numId w:val="2"/>
        </w:numPr>
        <w:spacing w:before="60"/>
        <w:contextualSpacing w:val="0"/>
      </w:pPr>
      <w:r w:rsidRPr="00F00253">
        <w:t>Hannah Maurer and Lindy Vruwink</w:t>
      </w:r>
      <w:r w:rsidRPr="00F00253">
        <w:t xml:space="preserve"> </w:t>
      </w:r>
      <w:r>
        <w:t xml:space="preserve">presented on the TITAN project – Teens Initiative Transformation Among Neighborhoods.  </w:t>
      </w:r>
    </w:p>
    <w:p w14:paraId="43B7E3A4" w14:textId="02E81A1F" w:rsidR="00CE1DD8" w:rsidRDefault="00CE1DD8" w:rsidP="00323A86">
      <w:pPr>
        <w:pStyle w:val="ListParagraph"/>
        <w:numPr>
          <w:ilvl w:val="1"/>
          <w:numId w:val="2"/>
        </w:numPr>
        <w:spacing w:before="60"/>
        <w:contextualSpacing w:val="0"/>
      </w:pPr>
      <w:r>
        <w:t>Includes: Aggression Replacement Therapy</w:t>
      </w:r>
      <w:r w:rsidR="0025598E">
        <w:t xml:space="preserve"> (ART)</w:t>
      </w:r>
      <w:r w:rsidR="002E680E">
        <w:t xml:space="preserve"> and volunteer community projects</w:t>
      </w:r>
    </w:p>
    <w:p w14:paraId="132A9989" w14:textId="5D8BF690" w:rsidR="002E680E" w:rsidRDefault="002E680E" w:rsidP="00323A86">
      <w:pPr>
        <w:pStyle w:val="ListParagraph"/>
        <w:numPr>
          <w:ilvl w:val="1"/>
          <w:numId w:val="2"/>
        </w:numPr>
        <w:spacing w:before="60"/>
        <w:contextualSpacing w:val="0"/>
      </w:pPr>
      <w:r>
        <w:t>Challenges – transportation, funding (</w:t>
      </w:r>
      <w:r w:rsidR="00927623">
        <w:t xml:space="preserve">multiple sources – CST, </w:t>
      </w:r>
      <w:r>
        <w:t>Children and Families Grant)</w:t>
      </w:r>
      <w:r w:rsidR="00042789">
        <w:t>, and COVID</w:t>
      </w:r>
    </w:p>
    <w:p w14:paraId="38AEA536" w14:textId="3F15627E" w:rsidR="00042789" w:rsidRDefault="00042789" w:rsidP="00323A86">
      <w:pPr>
        <w:pStyle w:val="ListParagraph"/>
        <w:numPr>
          <w:ilvl w:val="1"/>
          <w:numId w:val="2"/>
        </w:numPr>
        <w:spacing w:before="60"/>
        <w:contextualSpacing w:val="0"/>
      </w:pPr>
      <w:r>
        <w:t xml:space="preserve">Successes since July 2021: </w:t>
      </w:r>
    </w:p>
    <w:p w14:paraId="1B65F024" w14:textId="4AE63438" w:rsidR="00042789" w:rsidRDefault="00042789" w:rsidP="00323A86">
      <w:pPr>
        <w:pStyle w:val="ListParagraph"/>
        <w:numPr>
          <w:ilvl w:val="2"/>
          <w:numId w:val="2"/>
        </w:numPr>
        <w:spacing w:before="60"/>
        <w:contextualSpacing w:val="0"/>
      </w:pPr>
      <w:r>
        <w:t>Over 10 community projects completed</w:t>
      </w:r>
      <w:r w:rsidR="00E413EC">
        <w:t xml:space="preserve"> such as yard cleanup, park cleanup, meals on wheels, Kid’s Day </w:t>
      </w:r>
      <w:r w:rsidR="0025598E">
        <w:t>involvement, partnership with the Historical Society, and Lion’s Clean Up Day</w:t>
      </w:r>
    </w:p>
    <w:p w14:paraId="28FF8CCA" w14:textId="1D983418" w:rsidR="0025598E" w:rsidRDefault="0025598E" w:rsidP="00323A86">
      <w:pPr>
        <w:pStyle w:val="ListParagraph"/>
        <w:numPr>
          <w:ilvl w:val="2"/>
          <w:numId w:val="2"/>
        </w:numPr>
        <w:spacing w:before="60"/>
        <w:contextualSpacing w:val="0"/>
      </w:pPr>
      <w:r>
        <w:t>Youth interaction with the community</w:t>
      </w:r>
    </w:p>
    <w:p w14:paraId="42943B2E" w14:textId="718AAD02" w:rsidR="0025598E" w:rsidRDefault="0025598E" w:rsidP="00323A86">
      <w:pPr>
        <w:pStyle w:val="ListParagraph"/>
        <w:numPr>
          <w:ilvl w:val="2"/>
          <w:numId w:val="2"/>
        </w:numPr>
        <w:spacing w:before="60"/>
        <w:contextualSpacing w:val="0"/>
      </w:pPr>
      <w:r>
        <w:t>Partnering with Faith in Action and UW Extension</w:t>
      </w:r>
    </w:p>
    <w:p w14:paraId="00EE03F9" w14:textId="714BE9B6" w:rsidR="0025598E" w:rsidRDefault="0025598E" w:rsidP="00323A86">
      <w:pPr>
        <w:pStyle w:val="ListParagraph"/>
        <w:numPr>
          <w:ilvl w:val="2"/>
          <w:numId w:val="2"/>
        </w:numPr>
        <w:spacing w:before="60"/>
        <w:contextualSpacing w:val="0"/>
      </w:pPr>
      <w:r>
        <w:t>Completed first cycle of ART over the winter</w:t>
      </w:r>
    </w:p>
    <w:p w14:paraId="2D47899D" w14:textId="62B133DB" w:rsidR="00376BB5" w:rsidRPr="00F00253" w:rsidRDefault="00927623" w:rsidP="00323A86">
      <w:pPr>
        <w:pStyle w:val="ListParagraph"/>
        <w:numPr>
          <w:ilvl w:val="1"/>
          <w:numId w:val="2"/>
        </w:numPr>
        <w:spacing w:before="60"/>
        <w:contextualSpacing w:val="0"/>
      </w:pPr>
      <w:r>
        <w:t>Participation</w:t>
      </w:r>
      <w:r w:rsidR="005861C0">
        <w:t xml:space="preserve"> varies depending on time of year. School year – as high as a dozen youth per session.  Summer – 4 -6 participants.  </w:t>
      </w:r>
    </w:p>
    <w:p w14:paraId="39CA0B60" w14:textId="77777777" w:rsidR="000E4944" w:rsidRPr="00F00253" w:rsidRDefault="000E4944" w:rsidP="000E4944">
      <w:pPr>
        <w:pStyle w:val="ListParagraph"/>
        <w:ind w:left="360"/>
        <w:contextualSpacing w:val="0"/>
      </w:pPr>
    </w:p>
    <w:p w14:paraId="7A878065" w14:textId="77777777" w:rsidR="00A6398F" w:rsidRDefault="00A6398F" w:rsidP="00A6398F">
      <w:pPr>
        <w:pStyle w:val="ListParagraph"/>
        <w:ind w:left="360"/>
        <w:contextualSpacing w:val="0"/>
        <w:rPr>
          <w:b/>
          <w:bCs/>
        </w:rPr>
      </w:pPr>
    </w:p>
    <w:p w14:paraId="4FB29CA6" w14:textId="06EAD8B0" w:rsidR="003D6F80" w:rsidRPr="00323A86" w:rsidRDefault="00072591" w:rsidP="00C7119C">
      <w:pPr>
        <w:pStyle w:val="ListParagraph"/>
        <w:numPr>
          <w:ilvl w:val="0"/>
          <w:numId w:val="2"/>
        </w:numPr>
        <w:contextualSpacing w:val="0"/>
        <w:rPr>
          <w:b/>
          <w:bCs/>
        </w:rPr>
      </w:pPr>
      <w:r w:rsidRPr="00323A86">
        <w:rPr>
          <w:b/>
          <w:bCs/>
        </w:rPr>
        <w:t>County Roundtable (Program Staff, PLEx, Board Member</w:t>
      </w:r>
      <w:r w:rsidR="00E962E9" w:rsidRPr="00323A86">
        <w:rPr>
          <w:b/>
          <w:bCs/>
        </w:rPr>
        <w:t>)</w:t>
      </w:r>
    </w:p>
    <w:p w14:paraId="60AFAEF0" w14:textId="17E9C122" w:rsidR="00090BC3" w:rsidRPr="00323A86" w:rsidRDefault="00090BC3" w:rsidP="00C7119C">
      <w:pPr>
        <w:pStyle w:val="ListParagraph"/>
        <w:ind w:left="360"/>
        <w:contextualSpacing w:val="0"/>
        <w:rPr>
          <w:b/>
          <w:bCs/>
          <w:i/>
          <w:iCs/>
        </w:rPr>
      </w:pPr>
      <w:r w:rsidRPr="00323A86">
        <w:rPr>
          <w:b/>
          <w:bCs/>
          <w:i/>
          <w:iCs/>
        </w:rPr>
        <w:t xml:space="preserve">Sharing of </w:t>
      </w:r>
      <w:r w:rsidR="004B3939" w:rsidRPr="00323A86">
        <w:rPr>
          <w:b/>
          <w:bCs/>
          <w:i/>
          <w:iCs/>
        </w:rPr>
        <w:t xml:space="preserve">CCS-related updates, </w:t>
      </w:r>
      <w:r w:rsidRPr="00323A86">
        <w:rPr>
          <w:b/>
          <w:bCs/>
          <w:i/>
          <w:iCs/>
        </w:rPr>
        <w:t xml:space="preserve">community activities, </w:t>
      </w:r>
      <w:r w:rsidR="001125CD" w:rsidRPr="00323A86">
        <w:rPr>
          <w:b/>
          <w:bCs/>
          <w:i/>
          <w:iCs/>
        </w:rPr>
        <w:t xml:space="preserve">unique </w:t>
      </w:r>
      <w:r w:rsidR="00BB3068" w:rsidRPr="00323A86">
        <w:rPr>
          <w:b/>
          <w:bCs/>
          <w:i/>
          <w:iCs/>
        </w:rPr>
        <w:t xml:space="preserve">and shared </w:t>
      </w:r>
      <w:r w:rsidR="001125CD" w:rsidRPr="00323A86">
        <w:rPr>
          <w:b/>
          <w:bCs/>
          <w:i/>
          <w:iCs/>
        </w:rPr>
        <w:t xml:space="preserve">services, </w:t>
      </w:r>
      <w:r w:rsidR="00BB3068" w:rsidRPr="00323A86">
        <w:rPr>
          <w:b/>
          <w:bCs/>
          <w:i/>
          <w:iCs/>
        </w:rPr>
        <w:t xml:space="preserve">success stories, </w:t>
      </w:r>
      <w:r w:rsidR="00F5643F" w:rsidRPr="00323A86">
        <w:rPr>
          <w:b/>
          <w:bCs/>
          <w:i/>
          <w:iCs/>
        </w:rPr>
        <w:t>areas of needed support</w:t>
      </w:r>
      <w:r w:rsidR="00680B8D" w:rsidRPr="00323A86">
        <w:rPr>
          <w:b/>
          <w:bCs/>
          <w:i/>
          <w:iCs/>
        </w:rPr>
        <w:t xml:space="preserve"> </w:t>
      </w:r>
    </w:p>
    <w:p w14:paraId="1EA130ED" w14:textId="28C6894C" w:rsidR="00F34DD0" w:rsidRPr="00F00253" w:rsidRDefault="00F34DD0" w:rsidP="00BD4550">
      <w:pPr>
        <w:pStyle w:val="ListParagraph"/>
        <w:numPr>
          <w:ilvl w:val="0"/>
          <w:numId w:val="8"/>
        </w:numPr>
        <w:spacing w:before="60"/>
        <w:ind w:left="806" w:hanging="450"/>
        <w:contextualSpacing w:val="0"/>
      </w:pPr>
      <w:r w:rsidRPr="00F00253">
        <w:t>Adams</w:t>
      </w:r>
      <w:r w:rsidR="001F4C1E" w:rsidRPr="00F00253">
        <w:t xml:space="preserve"> – </w:t>
      </w:r>
      <w:r w:rsidR="00AC1F33" w:rsidRPr="00F00253">
        <w:t>Adam</w:t>
      </w:r>
      <w:r w:rsidR="00323A86">
        <w:t xml:space="preserve"> S. has been</w:t>
      </w:r>
      <w:r w:rsidR="00AC1F33" w:rsidRPr="00F00253">
        <w:t xml:space="preserve"> promoted to Behavioral Health Manager</w:t>
      </w:r>
      <w:r w:rsidR="00323A86">
        <w:t xml:space="preserve">. </w:t>
      </w:r>
      <w:r w:rsidR="004F2812">
        <w:t>Two CCS s</w:t>
      </w:r>
      <w:r w:rsidR="001F4C1E" w:rsidRPr="00F00253">
        <w:t xml:space="preserve">taff </w:t>
      </w:r>
      <w:r w:rsidR="00A6398F">
        <w:t xml:space="preserve">are </w:t>
      </w:r>
      <w:r w:rsidR="001F4C1E" w:rsidRPr="00F00253">
        <w:t xml:space="preserve">receiving </w:t>
      </w:r>
      <w:r w:rsidR="00891E11">
        <w:t>master’s degrees</w:t>
      </w:r>
      <w:r w:rsidR="001F4C1E" w:rsidRPr="00F00253">
        <w:t xml:space="preserve"> and </w:t>
      </w:r>
      <w:r w:rsidR="00A6398F">
        <w:t xml:space="preserve">will be </w:t>
      </w:r>
      <w:r w:rsidR="001F4C1E" w:rsidRPr="00F00253">
        <w:t>moving to B</w:t>
      </w:r>
      <w:r w:rsidR="004F2812">
        <w:t xml:space="preserve">ehavioral </w:t>
      </w:r>
      <w:r w:rsidR="001F4C1E" w:rsidRPr="00F00253">
        <w:t>H</w:t>
      </w:r>
      <w:r w:rsidR="004F2812">
        <w:t>ealth</w:t>
      </w:r>
      <w:r w:rsidR="001F4C1E" w:rsidRPr="00F00253">
        <w:t xml:space="preserve"> division.  </w:t>
      </w:r>
      <w:r w:rsidR="00891E11">
        <w:t xml:space="preserve">Will be looking to fill </w:t>
      </w:r>
      <w:r w:rsidR="005D2DEC">
        <w:t>the two vacated service facilitator</w:t>
      </w:r>
      <w:r w:rsidR="00891E11">
        <w:t xml:space="preserve"> positions.</w:t>
      </w:r>
    </w:p>
    <w:p w14:paraId="1A862634" w14:textId="204C1C5D" w:rsidR="00F34DD0" w:rsidRPr="00F00253" w:rsidRDefault="00F34DD0" w:rsidP="00BD4550">
      <w:pPr>
        <w:pStyle w:val="ListParagraph"/>
        <w:numPr>
          <w:ilvl w:val="0"/>
          <w:numId w:val="8"/>
        </w:numPr>
        <w:spacing w:before="60"/>
        <w:ind w:left="806" w:hanging="450"/>
        <w:contextualSpacing w:val="0"/>
      </w:pPr>
      <w:r w:rsidRPr="00F00253">
        <w:t>Green Lake</w:t>
      </w:r>
      <w:r w:rsidR="009C0BA2" w:rsidRPr="00F00253">
        <w:t xml:space="preserve"> – </w:t>
      </w:r>
      <w:r w:rsidR="00891E11">
        <w:t>summer youth groups are</w:t>
      </w:r>
      <w:r w:rsidR="009C0BA2" w:rsidRPr="00F00253">
        <w:t xml:space="preserve"> ending.  </w:t>
      </w:r>
      <w:r w:rsidR="006E13BE">
        <w:t xml:space="preserve">With school starting, a book club </w:t>
      </w:r>
      <w:r w:rsidR="00BA7492">
        <w:t>was developed;</w:t>
      </w:r>
      <w:r w:rsidR="009C0BA2" w:rsidRPr="00F00253">
        <w:t xml:space="preserve"> 8 girls </w:t>
      </w:r>
      <w:r w:rsidR="00BA7492">
        <w:t xml:space="preserve">participate </w:t>
      </w:r>
      <w:r w:rsidR="009C0BA2" w:rsidRPr="00F00253">
        <w:t xml:space="preserve">in the group.  </w:t>
      </w:r>
      <w:r w:rsidR="00BA7492">
        <w:t>Looking for a therapist</w:t>
      </w:r>
      <w:r w:rsidR="009C0BA2" w:rsidRPr="00F00253">
        <w:t xml:space="preserve">.  </w:t>
      </w:r>
      <w:r w:rsidR="004F40E4" w:rsidRPr="00F00253">
        <w:t xml:space="preserve">Have interns that have started.  Theme of social connectedness.  </w:t>
      </w:r>
      <w:r w:rsidR="003F52EB" w:rsidRPr="00F00253">
        <w:t xml:space="preserve">Adult side – DBT group and seeking safety.  Joy (Board Member) stepped down from her position </w:t>
      </w:r>
      <w:r w:rsidR="00C86FE7">
        <w:t xml:space="preserve">on this committee </w:t>
      </w:r>
      <w:r w:rsidR="003F52EB" w:rsidRPr="00F00253">
        <w:t xml:space="preserve">– they will seek a new board member.  </w:t>
      </w:r>
    </w:p>
    <w:p w14:paraId="2C3B43C5" w14:textId="551B7FD6" w:rsidR="00F34DD0" w:rsidRPr="00F00253" w:rsidRDefault="00F34DD0" w:rsidP="00BD4550">
      <w:pPr>
        <w:pStyle w:val="ListParagraph"/>
        <w:numPr>
          <w:ilvl w:val="0"/>
          <w:numId w:val="8"/>
        </w:numPr>
        <w:spacing w:before="60"/>
        <w:ind w:left="806" w:hanging="450"/>
        <w:contextualSpacing w:val="0"/>
      </w:pPr>
      <w:r w:rsidRPr="00F00253">
        <w:t>Juneau</w:t>
      </w:r>
      <w:r w:rsidR="00C14C9D" w:rsidRPr="00F00253">
        <w:t xml:space="preserve"> </w:t>
      </w:r>
      <w:r w:rsidR="007627AD" w:rsidRPr="00F00253">
        <w:t>–</w:t>
      </w:r>
      <w:r w:rsidR="00C14C9D" w:rsidRPr="00F00253">
        <w:t xml:space="preserve"> </w:t>
      </w:r>
      <w:r w:rsidR="00C86FE7">
        <w:t xml:space="preserve">CCS program is </w:t>
      </w:r>
      <w:r w:rsidR="007627AD" w:rsidRPr="00F00253">
        <w:t xml:space="preserve">fully staffed, 2 LTE positions provide </w:t>
      </w:r>
      <w:r w:rsidR="00C86FE7">
        <w:t>individual skill development</w:t>
      </w:r>
      <w:r w:rsidR="007627AD" w:rsidRPr="00F00253">
        <w:t xml:space="preserve"> and psychoeducation.  Youth groups </w:t>
      </w:r>
      <w:r w:rsidR="00C86FE7">
        <w:t xml:space="preserve">met over </w:t>
      </w:r>
      <w:r w:rsidR="007627AD" w:rsidRPr="00F00253">
        <w:t>during the summer.  Working on safety – animal shelter to learn about caring for animals and responsibility; visited law enforcement and fire department – learned they are safe places to go.  More difficulty getting adult groups off the ground</w:t>
      </w:r>
      <w:r w:rsidR="002B1B77" w:rsidRPr="00F00253">
        <w:t xml:space="preserve"> (max attendance has been 8)</w:t>
      </w:r>
      <w:r w:rsidR="007627AD" w:rsidRPr="00F00253">
        <w:t xml:space="preserve">.  Art group once/month.  </w:t>
      </w:r>
      <w:r w:rsidR="005D362A" w:rsidRPr="00F00253">
        <w:t>Ideas – budgeting, cooking</w:t>
      </w:r>
      <w:r w:rsidR="002B1B77" w:rsidRPr="00F00253">
        <w:t xml:space="preserve"> (possibly reaching out to churches). </w:t>
      </w:r>
      <w:r w:rsidR="00A77A5F">
        <w:t xml:space="preserve"> The contract for</w:t>
      </w:r>
      <w:r w:rsidR="002B1B77" w:rsidRPr="00F00253">
        <w:t xml:space="preserve"> child psychiatry</w:t>
      </w:r>
      <w:r w:rsidR="00953490" w:rsidRPr="00F00253">
        <w:t xml:space="preserve"> didn’t work out</w:t>
      </w:r>
      <w:r w:rsidR="005D2DEC">
        <w:t>;</w:t>
      </w:r>
      <w:r w:rsidR="00953490" w:rsidRPr="00F00253">
        <w:t xml:space="preserve"> meeting with another candidate next week.  </w:t>
      </w:r>
      <w:r w:rsidR="00C2673D" w:rsidRPr="00F00253">
        <w:t xml:space="preserve">New drug court coordinator, 3 drug court participants in CCS.  </w:t>
      </w:r>
    </w:p>
    <w:p w14:paraId="0A601302" w14:textId="3288CD83" w:rsidR="00FE1A9C" w:rsidRPr="00F00253" w:rsidRDefault="000F0CB8" w:rsidP="00BD4550">
      <w:pPr>
        <w:pStyle w:val="ListParagraph"/>
        <w:spacing w:before="60"/>
        <w:ind w:left="806"/>
        <w:contextualSpacing w:val="0"/>
      </w:pPr>
      <w:r w:rsidRPr="00F00253">
        <w:t>Judy</w:t>
      </w:r>
      <w:r w:rsidR="00FE1A9C" w:rsidRPr="00F00253">
        <w:t xml:space="preserve"> – appreciated</w:t>
      </w:r>
      <w:r w:rsidR="007377A7">
        <w:t xml:space="preserve"> the golden thread</w:t>
      </w:r>
      <w:r w:rsidR="00FE1A9C" w:rsidRPr="00F00253">
        <w:t xml:space="preserve"> video.  Whole committee is new, Dawn has been doing a good job of orienting Board Members. </w:t>
      </w:r>
      <w:r w:rsidRPr="00F00253">
        <w:t xml:space="preserve">Hoping the groups and community opportunities can continue to be built for youth in Juneau County – belonging is so important.  </w:t>
      </w:r>
    </w:p>
    <w:p w14:paraId="04AD8772" w14:textId="77777777" w:rsidR="005D2DEC" w:rsidRDefault="00F34DD0" w:rsidP="00BD4550">
      <w:pPr>
        <w:pStyle w:val="ListParagraph"/>
        <w:numPr>
          <w:ilvl w:val="0"/>
          <w:numId w:val="8"/>
        </w:numPr>
        <w:spacing w:before="60"/>
        <w:ind w:left="806" w:hanging="450"/>
        <w:contextualSpacing w:val="0"/>
      </w:pPr>
      <w:r w:rsidRPr="00F00253">
        <w:t>Marquette</w:t>
      </w:r>
      <w:r w:rsidR="00900E4A" w:rsidRPr="00F00253">
        <w:t xml:space="preserve"> </w:t>
      </w:r>
      <w:r w:rsidR="00662A6F" w:rsidRPr="00F00253">
        <w:t>–</w:t>
      </w:r>
      <w:r w:rsidR="00900E4A" w:rsidRPr="00F00253">
        <w:t xml:space="preserve"> </w:t>
      </w:r>
      <w:r w:rsidR="00662A6F" w:rsidRPr="00F00253">
        <w:t xml:space="preserve">summer groups for CCS and adult CSP clients; monthly luncheons with social activities and meal, including outpatient clients as well.  </w:t>
      </w:r>
      <w:r w:rsidR="009E181C" w:rsidRPr="00F00253">
        <w:t>8-week</w:t>
      </w:r>
      <w:r w:rsidR="00662A6F" w:rsidRPr="00F00253">
        <w:t xml:space="preserve"> gro</w:t>
      </w:r>
      <w:r w:rsidR="004F6343" w:rsidRPr="00F00253">
        <w:t xml:space="preserve">up </w:t>
      </w:r>
      <w:r w:rsidR="009E181C">
        <w:t xml:space="preserve">for youth </w:t>
      </w:r>
      <w:r w:rsidR="004F6343" w:rsidRPr="00F00253">
        <w:t xml:space="preserve">to do activities in the community, favorite was outing to county park.  </w:t>
      </w:r>
      <w:r w:rsidR="00376BB5" w:rsidRPr="00F00253">
        <w:t xml:space="preserve">Started a board game night.  Tomorrow night having CCS survey dinner – learn about satisfaction survey (why do we do it, what can they expect and what do we do with the information collected on the survey), craft activity.  </w:t>
      </w:r>
    </w:p>
    <w:p w14:paraId="20FD905B" w14:textId="1B0407D7" w:rsidR="00F34DD0" w:rsidRPr="00F00253" w:rsidRDefault="00855CD9" w:rsidP="005D2DEC">
      <w:pPr>
        <w:pStyle w:val="ListParagraph"/>
        <w:spacing w:before="60"/>
        <w:ind w:left="806"/>
        <w:contextualSpacing w:val="0"/>
      </w:pPr>
      <w:r w:rsidRPr="00F00253">
        <w:t xml:space="preserve">Mary would like to add showing </w:t>
      </w:r>
      <w:r w:rsidR="008F1D31">
        <w:t xml:space="preserve">the </w:t>
      </w:r>
      <w:r w:rsidRPr="00F00253">
        <w:t xml:space="preserve">Golden Thread video at a future </w:t>
      </w:r>
      <w:r w:rsidR="00C9051C" w:rsidRPr="00F00253">
        <w:t>County B</w:t>
      </w:r>
      <w:r w:rsidRPr="00F00253">
        <w:t xml:space="preserve">oard meeting.  </w:t>
      </w:r>
      <w:r w:rsidR="003A4470" w:rsidRPr="00F00253">
        <w:t>Continue to work to recruit</w:t>
      </w:r>
      <w:r w:rsidR="009C0BA2" w:rsidRPr="00F00253">
        <w:t xml:space="preserve"> a therapist.</w:t>
      </w:r>
    </w:p>
    <w:p w14:paraId="60A0BA42" w14:textId="77777777" w:rsidR="005D2DEC" w:rsidRDefault="00F34DD0" w:rsidP="00BD4550">
      <w:pPr>
        <w:pStyle w:val="ListParagraph"/>
        <w:numPr>
          <w:ilvl w:val="0"/>
          <w:numId w:val="8"/>
        </w:numPr>
        <w:spacing w:before="60"/>
        <w:ind w:left="806" w:hanging="450"/>
        <w:contextualSpacing w:val="0"/>
      </w:pPr>
      <w:r w:rsidRPr="00F00253">
        <w:t>Waupaca</w:t>
      </w:r>
      <w:r w:rsidR="003B5914" w:rsidRPr="00F00253">
        <w:t xml:space="preserve"> </w:t>
      </w:r>
      <w:r w:rsidR="00CA3211" w:rsidRPr="00F00253">
        <w:t>–</w:t>
      </w:r>
      <w:r w:rsidR="008F1D31">
        <w:t xml:space="preserve"> </w:t>
      </w:r>
      <w:r w:rsidR="00CA3211" w:rsidRPr="00F00253">
        <w:t xml:space="preserve">CCS team </w:t>
      </w:r>
      <w:r w:rsidR="00D45EB4">
        <w:t xml:space="preserve">is </w:t>
      </w:r>
      <w:r w:rsidR="00CA3211" w:rsidRPr="00F00253">
        <w:t xml:space="preserve">fully staffed. </w:t>
      </w:r>
      <w:r w:rsidR="00D45EB4">
        <w:t xml:space="preserve"> Considering w</w:t>
      </w:r>
      <w:r w:rsidR="00CA3211" w:rsidRPr="00F00253">
        <w:t>hen to cap caseloads</w:t>
      </w:r>
      <w:r w:rsidR="00D45EB4">
        <w:t>; they are getting</w:t>
      </w:r>
      <w:r w:rsidR="00CA3211" w:rsidRPr="00F00253">
        <w:t xml:space="preserve"> more referrals than can handle for capacity.  </w:t>
      </w:r>
    </w:p>
    <w:p w14:paraId="051BD88C" w14:textId="1031C6B5" w:rsidR="00F34DD0" w:rsidRPr="00F00253" w:rsidRDefault="00783F27" w:rsidP="005D2DEC">
      <w:pPr>
        <w:pStyle w:val="ListParagraph"/>
        <w:spacing w:before="60"/>
        <w:ind w:left="806"/>
        <w:contextualSpacing w:val="0"/>
      </w:pPr>
      <w:r w:rsidRPr="00F00253">
        <w:t>Brenda</w:t>
      </w:r>
      <w:r w:rsidR="001A6E5F" w:rsidRPr="00F00253">
        <w:t xml:space="preserve"> – would like assistance in recruiting individuals to be involved in the PLEx group.  </w:t>
      </w:r>
      <w:r w:rsidR="00BF346B" w:rsidRPr="00F00253">
        <w:t xml:space="preserve">Reflected on </w:t>
      </w:r>
      <w:r w:rsidR="00D45EB4">
        <w:t>the recent CCS/CST S</w:t>
      </w:r>
      <w:r w:rsidR="00BF346B" w:rsidRPr="00F00253">
        <w:t xml:space="preserve">tatewide </w:t>
      </w:r>
      <w:r w:rsidR="00D45EB4">
        <w:t>M</w:t>
      </w:r>
      <w:r w:rsidR="00BF346B" w:rsidRPr="00F00253">
        <w:t xml:space="preserve">eeting – topic of </w:t>
      </w:r>
      <w:r w:rsidR="004C12CD" w:rsidRPr="00F00253">
        <w:t xml:space="preserve">consumers on coordinating committees.  Would like to use PLEx video from conference as an educational tool.  </w:t>
      </w:r>
      <w:r w:rsidR="001A6E5F" w:rsidRPr="00F00253">
        <w:t xml:space="preserve">Talking about meeting more often </w:t>
      </w:r>
      <w:r w:rsidR="00DD210F" w:rsidRPr="00F00253">
        <w:t>than</w:t>
      </w:r>
      <w:r w:rsidR="001A6E5F" w:rsidRPr="00F00253">
        <w:t xml:space="preserve"> right before this meeting.  </w:t>
      </w:r>
      <w:r w:rsidR="00BF346B" w:rsidRPr="00F00253">
        <w:t>Important to be flexible related to t</w:t>
      </w:r>
      <w:r w:rsidR="001A6E5F" w:rsidRPr="00F00253">
        <w:t>iming of meetings</w:t>
      </w:r>
      <w:r w:rsidR="00BF346B" w:rsidRPr="00F00253">
        <w:t>.</w:t>
      </w:r>
    </w:p>
    <w:p w14:paraId="7F11DFA9" w14:textId="7D31D3ED" w:rsidR="00F34DD0" w:rsidRPr="00F00253" w:rsidRDefault="00F34DD0" w:rsidP="00BD4550">
      <w:pPr>
        <w:pStyle w:val="ListParagraph"/>
        <w:numPr>
          <w:ilvl w:val="0"/>
          <w:numId w:val="8"/>
        </w:numPr>
        <w:spacing w:before="60"/>
        <w:ind w:left="806" w:hanging="450"/>
        <w:contextualSpacing w:val="0"/>
      </w:pPr>
      <w:r w:rsidRPr="00F00253">
        <w:t>Waushara</w:t>
      </w:r>
      <w:r w:rsidR="00CD1AF9" w:rsidRPr="00F00253">
        <w:t xml:space="preserve"> – Groups limited due to staff limitations.  Planning to start youth group within next month.  Have vacant </w:t>
      </w:r>
      <w:r w:rsidR="00DD210F">
        <w:t>service facilitator</w:t>
      </w:r>
      <w:r w:rsidR="00CD1AF9" w:rsidRPr="00F00253">
        <w:t xml:space="preserve"> position.  Success – family networking group that meets monthly.  </w:t>
      </w:r>
      <w:r w:rsidR="00C61E7A" w:rsidRPr="00F00253">
        <w:t xml:space="preserve">Social activity – go to fish hatchery in Wild Rose, splash pad, etc.  </w:t>
      </w:r>
      <w:r w:rsidR="00551E3E" w:rsidRPr="00F00253">
        <w:t xml:space="preserve">Continue to offer life skills groups – coffee and craft group, life skills group around shopping and cooking.  </w:t>
      </w:r>
      <w:r w:rsidR="009B470A" w:rsidRPr="00F00253">
        <w:t xml:space="preserve">Also have a couple of open therapy positions; have been able to contract with some outside providers to fill the gaps.  </w:t>
      </w:r>
    </w:p>
    <w:p w14:paraId="397E348B" w14:textId="35AD03A3" w:rsidR="00894A11" w:rsidRPr="00F00253" w:rsidRDefault="00894A11" w:rsidP="00BD4550">
      <w:pPr>
        <w:pStyle w:val="ListParagraph"/>
        <w:numPr>
          <w:ilvl w:val="0"/>
          <w:numId w:val="8"/>
        </w:numPr>
        <w:spacing w:before="60"/>
        <w:ind w:left="806" w:hanging="450"/>
        <w:contextualSpacing w:val="0"/>
      </w:pPr>
      <w:r w:rsidRPr="00F00253">
        <w:t>DHS</w:t>
      </w:r>
      <w:r w:rsidR="00DD210F">
        <w:t xml:space="preserve"> DCTS</w:t>
      </w:r>
      <w:r w:rsidRPr="00F00253">
        <w:t xml:space="preserve"> – Danielle Graham-Heine</w:t>
      </w:r>
      <w:r w:rsidR="00AB2BC7" w:rsidRPr="00F00253">
        <w:t xml:space="preserve">.  </w:t>
      </w:r>
      <w:r w:rsidR="00BD4550">
        <w:t>There has been an i</w:t>
      </w:r>
      <w:r w:rsidR="00BB0A36" w:rsidRPr="00F00253">
        <w:t>ncrease in grievances / appeals related to consumer discharges</w:t>
      </w:r>
      <w:r w:rsidR="009763A7" w:rsidRPr="00F00253">
        <w:t xml:space="preserve">.  </w:t>
      </w:r>
      <w:r w:rsidR="000C59A6" w:rsidRPr="00F00253">
        <w:t xml:space="preserve">TITAN video – nice to see the youth involvement and what it looks like.  </w:t>
      </w:r>
      <w:r w:rsidR="0019517D" w:rsidRPr="00F00253">
        <w:t xml:space="preserve">Transition age – empowering youth to have a voice and feel comfortable.  </w:t>
      </w:r>
    </w:p>
    <w:p w14:paraId="3C693C28" w14:textId="77777777" w:rsidR="000E4944" w:rsidRPr="00F00253" w:rsidRDefault="000E4944" w:rsidP="000E4944">
      <w:pPr>
        <w:pStyle w:val="ListParagraph"/>
        <w:ind w:left="360"/>
        <w:contextualSpacing w:val="0"/>
      </w:pPr>
    </w:p>
    <w:p w14:paraId="3BDE5C8B" w14:textId="17233306" w:rsidR="00E82E3F" w:rsidRPr="00BD4550" w:rsidRDefault="00D23CC6" w:rsidP="00C7119C">
      <w:pPr>
        <w:pStyle w:val="ListParagraph"/>
        <w:numPr>
          <w:ilvl w:val="0"/>
          <w:numId w:val="2"/>
        </w:numPr>
        <w:contextualSpacing w:val="0"/>
        <w:rPr>
          <w:b/>
          <w:bCs/>
        </w:rPr>
      </w:pPr>
      <w:r w:rsidRPr="00BD4550">
        <w:rPr>
          <w:b/>
          <w:bCs/>
        </w:rPr>
        <w:t xml:space="preserve">Regional Training and Quality Assurance </w:t>
      </w:r>
      <w:r w:rsidR="00E82E3F" w:rsidRPr="00BD4550">
        <w:rPr>
          <w:b/>
          <w:bCs/>
        </w:rPr>
        <w:t>Report</w:t>
      </w:r>
      <w:r w:rsidR="008554B9" w:rsidRPr="00BD4550">
        <w:rPr>
          <w:b/>
          <w:bCs/>
        </w:rPr>
        <w:t xml:space="preserve"> – Lori Martin, CCS Regional Coordinator</w:t>
      </w:r>
    </w:p>
    <w:p w14:paraId="1DC506A8" w14:textId="25255B5E" w:rsidR="000E4944" w:rsidRPr="00F00253" w:rsidRDefault="004E20C2" w:rsidP="00464542">
      <w:pPr>
        <w:pStyle w:val="ListParagraph"/>
        <w:numPr>
          <w:ilvl w:val="0"/>
          <w:numId w:val="11"/>
        </w:numPr>
        <w:contextualSpacing w:val="0"/>
      </w:pPr>
      <w:r w:rsidRPr="00F00253">
        <w:t>Quarterly Enrollment Data</w:t>
      </w:r>
    </w:p>
    <w:p w14:paraId="6D7683F7" w14:textId="6A861306" w:rsidR="00C152EB" w:rsidRDefault="00475853" w:rsidP="00BD4550">
      <w:pPr>
        <w:pStyle w:val="ListParagraph"/>
        <w:numPr>
          <w:ilvl w:val="2"/>
          <w:numId w:val="2"/>
        </w:numPr>
        <w:spacing w:before="60"/>
        <w:contextualSpacing w:val="0"/>
      </w:pPr>
      <w:r w:rsidRPr="00F00253">
        <w:t>See Appendix A</w:t>
      </w:r>
    </w:p>
    <w:p w14:paraId="1E18066A" w14:textId="77777777" w:rsidR="00BD4550" w:rsidRPr="00F00253" w:rsidRDefault="00BD4550" w:rsidP="00BD4550">
      <w:pPr>
        <w:pStyle w:val="ListParagraph"/>
        <w:ind w:left="1080"/>
      </w:pPr>
    </w:p>
    <w:p w14:paraId="453F5304" w14:textId="451FA4CE" w:rsidR="00A83B0F" w:rsidRDefault="005D2DEC" w:rsidP="00A83B0F">
      <w:pPr>
        <w:spacing w:after="160" w:line="259" w:lineRule="auto"/>
      </w:pPr>
      <w:r>
        <w:br w:type="page"/>
      </w:r>
    </w:p>
    <w:p w14:paraId="631C2C68" w14:textId="1935EFDB" w:rsidR="00C20180" w:rsidRPr="00F00253" w:rsidRDefault="00C20180" w:rsidP="00464542">
      <w:pPr>
        <w:pStyle w:val="ListParagraph"/>
        <w:numPr>
          <w:ilvl w:val="0"/>
          <w:numId w:val="11"/>
        </w:numPr>
        <w:contextualSpacing w:val="0"/>
      </w:pPr>
      <w:r w:rsidRPr="00F00253">
        <w:lastRenderedPageBreak/>
        <w:t>Training</w:t>
      </w:r>
      <w:r w:rsidR="008C369B" w:rsidRPr="00F00253">
        <w:t xml:space="preserve"> and Quality Improvement</w:t>
      </w:r>
    </w:p>
    <w:p w14:paraId="4544E76D" w14:textId="13EC3707" w:rsidR="008C369B" w:rsidRPr="00F00253" w:rsidRDefault="008C369B" w:rsidP="00BD4550">
      <w:pPr>
        <w:pStyle w:val="ListParagraph"/>
        <w:numPr>
          <w:ilvl w:val="2"/>
          <w:numId w:val="2"/>
        </w:numPr>
        <w:spacing w:before="60"/>
        <w:contextualSpacing w:val="0"/>
      </w:pPr>
      <w:r w:rsidRPr="00F00253">
        <w:t>Site visits</w:t>
      </w:r>
    </w:p>
    <w:p w14:paraId="3CD35DB7" w14:textId="4BD72F14" w:rsidR="00D50DE8" w:rsidRPr="00F00253" w:rsidRDefault="005043C0" w:rsidP="00BD4550">
      <w:pPr>
        <w:pStyle w:val="ListParagraph"/>
        <w:numPr>
          <w:ilvl w:val="3"/>
          <w:numId w:val="2"/>
        </w:numPr>
        <w:spacing w:before="60"/>
        <w:contextualSpacing w:val="0"/>
      </w:pPr>
      <w:r w:rsidRPr="00F00253">
        <w:t>Waushara completed</w:t>
      </w:r>
      <w:r w:rsidR="008403F5" w:rsidRPr="00F00253">
        <w:t xml:space="preserve">.  Met with Clara </w:t>
      </w:r>
      <w:r w:rsidR="00A83B0F">
        <w:t>(H</w:t>
      </w:r>
      <w:r w:rsidR="008403F5" w:rsidRPr="00F00253">
        <w:t xml:space="preserve">uman </w:t>
      </w:r>
      <w:r w:rsidR="00A83B0F">
        <w:t>S</w:t>
      </w:r>
      <w:r w:rsidR="008403F5" w:rsidRPr="00F00253">
        <w:t xml:space="preserve">ervice </w:t>
      </w:r>
      <w:r w:rsidR="00A83B0F">
        <w:t>D</w:t>
      </w:r>
      <w:r w:rsidR="008403F5" w:rsidRPr="00F00253">
        <w:t>irector</w:t>
      </w:r>
      <w:r w:rsidR="00A83B0F">
        <w:t>)</w:t>
      </w:r>
      <w:r w:rsidR="008403F5" w:rsidRPr="00F00253">
        <w:t xml:space="preserve">, Jeremy (CCS Supervisor), the service facilitation staff, and 2 fiscal staff.  </w:t>
      </w:r>
      <w:r w:rsidR="00D453DB" w:rsidRPr="00F00253">
        <w:t xml:space="preserve">Reviewed strengths and needs.  Also a few file reviews.  Was able to follow-up with several resources.  </w:t>
      </w:r>
      <w:r w:rsidR="00F46BEB" w:rsidRPr="00F00253">
        <w:t>There were a couple of themes that came to the forefront</w:t>
      </w:r>
      <w:r w:rsidR="00F60A63" w:rsidRPr="00F00253">
        <w:t xml:space="preserve">.  One was relevant regionally and that is consistent orientation training for service facilitators.  </w:t>
      </w:r>
    </w:p>
    <w:p w14:paraId="663363D8" w14:textId="7B0811F1" w:rsidR="005043C0" w:rsidRPr="00F00253" w:rsidRDefault="0003326A" w:rsidP="00BD4550">
      <w:pPr>
        <w:pStyle w:val="ListParagraph"/>
        <w:numPr>
          <w:ilvl w:val="3"/>
          <w:numId w:val="2"/>
        </w:numPr>
        <w:spacing w:before="60"/>
        <w:contextualSpacing w:val="0"/>
      </w:pPr>
      <w:r w:rsidRPr="00F00253">
        <w:t>Green Lake’s visit is this coming Monday.  Juneau’s the week after next.  Marquette and Waupaca are both scheduled in October.  Still need to schedule Adams’ county’s visit</w:t>
      </w:r>
      <w:r w:rsidR="002E3D6C" w:rsidRPr="00F00253">
        <w:t xml:space="preserve"> – we’re looking to schedule this in November.  </w:t>
      </w:r>
    </w:p>
    <w:p w14:paraId="121CB871" w14:textId="3BECD402" w:rsidR="00616C48" w:rsidRPr="00F00253" w:rsidRDefault="00616C48" w:rsidP="00BD4550">
      <w:pPr>
        <w:pStyle w:val="ListParagraph"/>
        <w:numPr>
          <w:ilvl w:val="3"/>
          <w:numId w:val="2"/>
        </w:numPr>
        <w:spacing w:before="60"/>
        <w:contextualSpacing w:val="0"/>
      </w:pPr>
      <w:r w:rsidRPr="00F00253">
        <w:t xml:space="preserve">Once all of the visits are complete, </w:t>
      </w:r>
      <w:r w:rsidR="00952BA5">
        <w:t>Lori will</w:t>
      </w:r>
      <w:r w:rsidRPr="00F00253">
        <w:t xml:space="preserve"> </w:t>
      </w:r>
      <w:r w:rsidR="00F214C2">
        <w:t>comp</w:t>
      </w:r>
      <w:r w:rsidR="006F3A55">
        <w:t>il</w:t>
      </w:r>
      <w:r w:rsidR="00F214C2">
        <w:t>e</w:t>
      </w:r>
      <w:r w:rsidRPr="00F00253">
        <w:t xml:space="preserve"> a regional summary which will </w:t>
      </w:r>
      <w:r w:rsidR="00C611F5" w:rsidRPr="00F00253">
        <w:t xml:space="preserve">include regional </w:t>
      </w:r>
      <w:r w:rsidR="003E31CA" w:rsidRPr="00F00253">
        <w:t xml:space="preserve">strengths as well as gaps or areas of need.  </w:t>
      </w:r>
      <w:r w:rsidR="006F3A55">
        <w:t>The plan is to</w:t>
      </w:r>
      <w:r w:rsidR="003E31CA" w:rsidRPr="00F00253">
        <w:t xml:space="preserve"> share a report at the December meeting.  </w:t>
      </w:r>
    </w:p>
    <w:p w14:paraId="0A486FE2" w14:textId="63632BCD" w:rsidR="008C369B" w:rsidRPr="00F00253" w:rsidRDefault="008C369B" w:rsidP="00BD4550">
      <w:pPr>
        <w:pStyle w:val="ListParagraph"/>
        <w:numPr>
          <w:ilvl w:val="2"/>
          <w:numId w:val="2"/>
        </w:numPr>
        <w:spacing w:before="60"/>
        <w:contextualSpacing w:val="0"/>
      </w:pPr>
      <w:r w:rsidRPr="00F00253">
        <w:t>Procedural guidance</w:t>
      </w:r>
    </w:p>
    <w:p w14:paraId="44040505" w14:textId="60E446D3" w:rsidR="005D24BA" w:rsidRPr="00F00253" w:rsidRDefault="00427EAA" w:rsidP="00BD4550">
      <w:pPr>
        <w:pStyle w:val="ListParagraph"/>
        <w:numPr>
          <w:ilvl w:val="3"/>
          <w:numId w:val="2"/>
        </w:numPr>
        <w:spacing w:before="60"/>
        <w:contextualSpacing w:val="0"/>
      </w:pPr>
      <w:r w:rsidRPr="00F00253">
        <w:t>One o</w:t>
      </w:r>
      <w:r w:rsidR="0017749A" w:rsidRPr="00F00253">
        <w:t xml:space="preserve">f the needs </w:t>
      </w:r>
      <w:r w:rsidR="00413B6E" w:rsidRPr="00F00253">
        <w:t>expressed</w:t>
      </w:r>
      <w:r w:rsidR="0017749A" w:rsidRPr="00F00253">
        <w:t xml:space="preserve"> by the 6 </w:t>
      </w:r>
      <w:r w:rsidR="00172D01" w:rsidRPr="00F00253">
        <w:t xml:space="preserve">program leads was more consistency </w:t>
      </w:r>
      <w:r w:rsidR="007F2983" w:rsidRPr="00F00253">
        <w:t>related to specific CCS procedures</w:t>
      </w:r>
      <w:r w:rsidR="00A051D8" w:rsidRPr="00F00253">
        <w:t xml:space="preserve"> across our region</w:t>
      </w:r>
      <w:r w:rsidR="007F2983" w:rsidRPr="00F00253">
        <w:t xml:space="preserve">.  </w:t>
      </w:r>
      <w:r w:rsidR="00291302" w:rsidRPr="00F00253">
        <w:t xml:space="preserve">Given </w:t>
      </w:r>
      <w:r w:rsidR="00612FBA">
        <w:t>the CWHP is</w:t>
      </w:r>
      <w:r w:rsidR="00291302" w:rsidRPr="00F00253">
        <w:t xml:space="preserve"> a shared services region, each county develops </w:t>
      </w:r>
      <w:r w:rsidR="00A051D8" w:rsidRPr="00F00253">
        <w:t>their CCS own policies and procedures based on their interpretation of DHS 36</w:t>
      </w:r>
      <w:r w:rsidR="007B53CA" w:rsidRPr="00F00253">
        <w:t xml:space="preserve"> and Medicaid.  In lieu of developing regional policies and procedures, </w:t>
      </w:r>
      <w:r w:rsidR="00763F4A" w:rsidRPr="00F00253">
        <w:t>procedural guidance documents</w:t>
      </w:r>
      <w:r w:rsidR="00612FBA">
        <w:t xml:space="preserve"> are being developed</w:t>
      </w:r>
      <w:r w:rsidR="00763F4A" w:rsidRPr="00F00253">
        <w:t xml:space="preserve">.  </w:t>
      </w:r>
      <w:r w:rsidR="00612FBA">
        <w:t>The</w:t>
      </w:r>
      <w:r w:rsidR="003B7C93" w:rsidRPr="00F00253">
        <w:t xml:space="preserve"> Provider Contract Addendum </w:t>
      </w:r>
      <w:r w:rsidR="00612FBA">
        <w:t xml:space="preserve">was </w:t>
      </w:r>
      <w:r w:rsidR="003B7C93" w:rsidRPr="00F00253">
        <w:t xml:space="preserve">created </w:t>
      </w:r>
      <w:r w:rsidR="006830F8" w:rsidRPr="00F00253">
        <w:t xml:space="preserve">last summer.  </w:t>
      </w:r>
      <w:r w:rsidR="005946A3" w:rsidRPr="00F00253">
        <w:t xml:space="preserve">More recently, </w:t>
      </w:r>
      <w:r w:rsidR="00FE5CC3" w:rsidRPr="00F00253">
        <w:t>a “Billable Costs” guidance document was developed</w:t>
      </w:r>
      <w:r w:rsidR="00612FBA">
        <w:t xml:space="preserve">.  </w:t>
      </w:r>
      <w:r w:rsidR="00E21CA1">
        <w:t>G</w:t>
      </w:r>
      <w:r w:rsidR="00FE5CC3" w:rsidRPr="00F00253">
        <w:t>uidance related to providing CCS services in groups</w:t>
      </w:r>
      <w:r w:rsidR="00E21CA1">
        <w:t xml:space="preserve"> is the next to be developed.</w:t>
      </w:r>
    </w:p>
    <w:p w14:paraId="4973565C" w14:textId="708D6666" w:rsidR="008C369B" w:rsidRPr="00F00253" w:rsidRDefault="00E7308E" w:rsidP="00BD4550">
      <w:pPr>
        <w:pStyle w:val="ListParagraph"/>
        <w:numPr>
          <w:ilvl w:val="2"/>
          <w:numId w:val="2"/>
        </w:numPr>
        <w:spacing w:before="60"/>
        <w:contextualSpacing w:val="0"/>
      </w:pPr>
      <w:r w:rsidRPr="00F00253">
        <w:t xml:space="preserve">Training </w:t>
      </w:r>
    </w:p>
    <w:p w14:paraId="40581002" w14:textId="29E15E40" w:rsidR="00563229" w:rsidRPr="00F00253" w:rsidRDefault="0039643F" w:rsidP="00AD605F">
      <w:pPr>
        <w:pStyle w:val="ListParagraph"/>
        <w:numPr>
          <w:ilvl w:val="3"/>
          <w:numId w:val="2"/>
        </w:numPr>
        <w:spacing w:before="60"/>
        <w:contextualSpacing w:val="0"/>
      </w:pPr>
      <w:r w:rsidRPr="00F00253">
        <w:t xml:space="preserve">At the beginning of the year the 6 program leads came up with </w:t>
      </w:r>
      <w:r w:rsidR="007C6032" w:rsidRPr="00F00253">
        <w:t xml:space="preserve">upwards of 20 possible CCS-related training topics they thought might be helpful for service </w:t>
      </w:r>
      <w:r w:rsidR="00D97EC1" w:rsidRPr="00F00253">
        <w:t>facilitators</w:t>
      </w:r>
      <w:r w:rsidR="007C6032" w:rsidRPr="00F00253">
        <w:t xml:space="preserve">.  </w:t>
      </w:r>
      <w:r w:rsidR="00E21CA1">
        <w:t xml:space="preserve">The </w:t>
      </w:r>
      <w:r w:rsidR="00D97EC1" w:rsidRPr="00F00253">
        <w:t xml:space="preserve">service facilitators </w:t>
      </w:r>
      <w:r w:rsidR="00E21CA1">
        <w:t xml:space="preserve">were then surveyed </w:t>
      </w:r>
      <w:r w:rsidR="00D97EC1" w:rsidRPr="00F00253">
        <w:t xml:space="preserve">and asked to vote for their top 3.  </w:t>
      </w:r>
      <w:r w:rsidRPr="00F00253">
        <w:t xml:space="preserve">This summer </w:t>
      </w:r>
      <w:r w:rsidR="00D97EC1" w:rsidRPr="00F00253">
        <w:t xml:space="preserve">we </w:t>
      </w:r>
      <w:r w:rsidR="0051028E" w:rsidRPr="00F00253">
        <w:t xml:space="preserve">hosted workshops on the topics of </w:t>
      </w:r>
      <w:r w:rsidR="001C2AA2" w:rsidRPr="00F00253">
        <w:t xml:space="preserve">minimizing risk, working with individuals with co-occurring disorders, and special education.  </w:t>
      </w:r>
      <w:r w:rsidR="00563229" w:rsidRPr="00F00253">
        <w:t>The nex</w:t>
      </w:r>
      <w:r w:rsidR="00DD619B" w:rsidRPr="00F00253">
        <w:t>t 3 topics that were prioritized were working with individuals on the autism spectrum, working with the family system, and personality disorders.</w:t>
      </w:r>
    </w:p>
    <w:p w14:paraId="6C6F6229" w14:textId="710C94F3" w:rsidR="00644436" w:rsidRPr="00F00253" w:rsidRDefault="00644436" w:rsidP="00BD4550">
      <w:pPr>
        <w:pStyle w:val="ListParagraph"/>
        <w:numPr>
          <w:ilvl w:val="2"/>
          <w:numId w:val="2"/>
        </w:numPr>
        <w:spacing w:before="60"/>
        <w:contextualSpacing w:val="0"/>
      </w:pPr>
      <w:r w:rsidRPr="00F00253">
        <w:t>CCS Program Survey</w:t>
      </w:r>
      <w:r w:rsidR="004742DF" w:rsidRPr="00F00253">
        <w:t xml:space="preserve"> – </w:t>
      </w:r>
    </w:p>
    <w:p w14:paraId="3CF6CA51" w14:textId="4F53D1EC" w:rsidR="004742DF" w:rsidRPr="00F00253" w:rsidRDefault="00E21CA1" w:rsidP="00BD4550">
      <w:pPr>
        <w:pStyle w:val="ListParagraph"/>
        <w:numPr>
          <w:ilvl w:val="3"/>
          <w:numId w:val="2"/>
        </w:numPr>
        <w:spacing w:before="60"/>
        <w:contextualSpacing w:val="0"/>
      </w:pPr>
      <w:r>
        <w:t>Lori r</w:t>
      </w:r>
      <w:r w:rsidR="008D44AA" w:rsidRPr="00F00253">
        <w:t xml:space="preserve">equested </w:t>
      </w:r>
      <w:r>
        <w:t xml:space="preserve">and received </w:t>
      </w:r>
      <w:r w:rsidR="008D44AA" w:rsidRPr="00F00253">
        <w:t xml:space="preserve">our 6-county 2021 CCS program survey data </w:t>
      </w:r>
      <w:r>
        <w:t>f</w:t>
      </w:r>
      <w:r w:rsidR="008D44AA" w:rsidRPr="00F00253">
        <w:t xml:space="preserve">rom the State.  </w:t>
      </w:r>
      <w:r w:rsidR="00D85FD8" w:rsidRPr="00F00253">
        <w:t xml:space="preserve">Covers topics including co-enrollment with other programs, </w:t>
      </w:r>
      <w:r w:rsidR="001A50D7" w:rsidRPr="00F00253">
        <w:t xml:space="preserve">discharge information, medical conditions and substance use, use of </w:t>
      </w:r>
      <w:r w:rsidR="003367B8" w:rsidRPr="00F00253">
        <w:t>evidence-based</w:t>
      </w:r>
      <w:r w:rsidR="001A50D7" w:rsidRPr="00F00253">
        <w:t xml:space="preserve"> practices, </w:t>
      </w:r>
      <w:r w:rsidR="00E94233" w:rsidRPr="00F00253">
        <w:t xml:space="preserve">suicide screening, and use of services on the CCS service array.  </w:t>
      </w:r>
      <w:r w:rsidR="003367B8" w:rsidRPr="00F00253">
        <w:t xml:space="preserve">Lori can report on the data during the December meeting.  </w:t>
      </w:r>
    </w:p>
    <w:p w14:paraId="7A3DD4E5" w14:textId="16B30264" w:rsidR="00075019" w:rsidRPr="00F00253" w:rsidRDefault="004C3949" w:rsidP="00BD4550">
      <w:pPr>
        <w:pStyle w:val="ListParagraph"/>
        <w:numPr>
          <w:ilvl w:val="2"/>
          <w:numId w:val="2"/>
        </w:numPr>
        <w:spacing w:before="60"/>
        <w:contextualSpacing w:val="0"/>
      </w:pPr>
      <w:r w:rsidRPr="00F00253">
        <w:t xml:space="preserve">PLEx </w:t>
      </w:r>
      <w:r w:rsidR="003B3E8E" w:rsidRPr="00F00253">
        <w:t>–</w:t>
      </w:r>
      <w:r w:rsidRPr="00F00253">
        <w:t xml:space="preserve"> </w:t>
      </w:r>
    </w:p>
    <w:p w14:paraId="55BE393E" w14:textId="0601FD11" w:rsidR="003B3E8E" w:rsidRPr="00F00253" w:rsidRDefault="00963FD9" w:rsidP="00BD4550">
      <w:pPr>
        <w:pStyle w:val="ListParagraph"/>
        <w:numPr>
          <w:ilvl w:val="3"/>
          <w:numId w:val="2"/>
        </w:numPr>
        <w:spacing w:before="60"/>
        <w:contextualSpacing w:val="0"/>
      </w:pPr>
      <w:r w:rsidRPr="00F00253">
        <w:t xml:space="preserve">Brenda, Jill, and </w:t>
      </w:r>
      <w:r w:rsidR="006F20F4">
        <w:t xml:space="preserve">Lori </w:t>
      </w:r>
      <w:r w:rsidRPr="00F00253">
        <w:t>met late June to discuss the future of PLEX</w:t>
      </w:r>
      <w:r w:rsidR="00E82458" w:rsidRPr="00F00253">
        <w:t xml:space="preserve">.  </w:t>
      </w:r>
      <w:r w:rsidR="006F20F4">
        <w:t>A plan was developed to turn</w:t>
      </w:r>
      <w:r w:rsidR="00E82458" w:rsidRPr="00F00253">
        <w:t xml:space="preserve"> over much of the communication responsibilities to Brenda.  </w:t>
      </w:r>
      <w:r w:rsidR="006F20F4">
        <w:t>They</w:t>
      </w:r>
      <w:r w:rsidR="002B01A8" w:rsidRPr="00F00253">
        <w:t xml:space="preserve"> also developed a meeting topic survey; Brenda sent a link to the survey to all PLEx members to gather input on </w:t>
      </w:r>
      <w:r w:rsidR="00392B36" w:rsidRPr="00F00253">
        <w:t xml:space="preserve">topics for their meeting agendas.  Also made tentative plans to meet </w:t>
      </w:r>
      <w:r w:rsidR="007A038C" w:rsidRPr="00F00253">
        <w:t xml:space="preserve">virtually monthly.  </w:t>
      </w:r>
      <w:r w:rsidR="006F20F4">
        <w:t xml:space="preserve">Lori will schedule follow-up meeting with Brenda.  </w:t>
      </w:r>
    </w:p>
    <w:p w14:paraId="224018AC" w14:textId="77777777" w:rsidR="004E20C2" w:rsidRPr="00F00253" w:rsidRDefault="004E20C2" w:rsidP="000E4944">
      <w:pPr>
        <w:pStyle w:val="ListParagraph"/>
        <w:ind w:left="360"/>
        <w:contextualSpacing w:val="0"/>
      </w:pPr>
    </w:p>
    <w:p w14:paraId="6F717BFE" w14:textId="2C358F3E" w:rsidR="0052667B" w:rsidRPr="00434B71" w:rsidRDefault="0073683C" w:rsidP="00C7119C">
      <w:pPr>
        <w:pStyle w:val="ListParagraph"/>
        <w:numPr>
          <w:ilvl w:val="0"/>
          <w:numId w:val="2"/>
        </w:numPr>
        <w:contextualSpacing w:val="0"/>
        <w:rPr>
          <w:b/>
          <w:bCs/>
        </w:rPr>
      </w:pPr>
      <w:r w:rsidRPr="00434B71">
        <w:rPr>
          <w:b/>
          <w:bCs/>
        </w:rPr>
        <w:t xml:space="preserve">Next Meeting: </w:t>
      </w:r>
      <w:r w:rsidR="004678AD" w:rsidRPr="00434B71">
        <w:rPr>
          <w:b/>
          <w:bCs/>
        </w:rPr>
        <w:t>December 14</w:t>
      </w:r>
      <w:r w:rsidR="008554B9" w:rsidRPr="00434B71">
        <w:rPr>
          <w:b/>
          <w:bCs/>
        </w:rPr>
        <w:t xml:space="preserve"> – </w:t>
      </w:r>
      <w:r w:rsidR="0036792E" w:rsidRPr="00434B71">
        <w:rPr>
          <w:b/>
          <w:bCs/>
        </w:rPr>
        <w:t>discuss agenda items</w:t>
      </w:r>
      <w:r w:rsidR="00C04364" w:rsidRPr="00434B71">
        <w:rPr>
          <w:b/>
          <w:bCs/>
        </w:rPr>
        <w:t xml:space="preserve"> </w:t>
      </w:r>
    </w:p>
    <w:p w14:paraId="67E05046" w14:textId="765A4DD4" w:rsidR="000E4944" w:rsidRPr="00F00253" w:rsidRDefault="000E4944" w:rsidP="001A143D">
      <w:pPr>
        <w:pStyle w:val="ListParagraph"/>
        <w:numPr>
          <w:ilvl w:val="0"/>
          <w:numId w:val="9"/>
        </w:numPr>
        <w:contextualSpacing w:val="0"/>
      </w:pPr>
      <w:r w:rsidRPr="00F00253">
        <w:t>Educational presentation topic</w:t>
      </w:r>
      <w:r w:rsidR="00F5579D" w:rsidRPr="00F00253">
        <w:t xml:space="preserve"> – CCS Service Array (service, allowable activities, interventions)</w:t>
      </w:r>
    </w:p>
    <w:p w14:paraId="7823EAEC" w14:textId="30650D06" w:rsidR="003D5204" w:rsidRPr="00F00253" w:rsidRDefault="001A143D" w:rsidP="00296CC5">
      <w:pPr>
        <w:pStyle w:val="ListParagraph"/>
        <w:numPr>
          <w:ilvl w:val="0"/>
          <w:numId w:val="9"/>
        </w:numPr>
        <w:contextualSpacing w:val="0"/>
      </w:pPr>
      <w:r w:rsidRPr="00F00253">
        <w:t xml:space="preserve">County success story or </w:t>
      </w:r>
      <w:r w:rsidR="003D5204" w:rsidRPr="00F00253">
        <w:t>sharing of lived experience</w:t>
      </w:r>
      <w:r w:rsidR="0076404C" w:rsidRPr="00F00253">
        <w:t xml:space="preserve"> – Juneau</w:t>
      </w:r>
      <w:r w:rsidR="00434B71">
        <w:t xml:space="preserve"> County</w:t>
      </w:r>
    </w:p>
    <w:p w14:paraId="580AFD65" w14:textId="055A66BC" w:rsidR="001A143D" w:rsidRPr="00F00253" w:rsidRDefault="001A143D" w:rsidP="00296CC5">
      <w:pPr>
        <w:pStyle w:val="ListParagraph"/>
        <w:numPr>
          <w:ilvl w:val="0"/>
          <w:numId w:val="9"/>
        </w:numPr>
        <w:contextualSpacing w:val="0"/>
      </w:pPr>
      <w:r w:rsidRPr="00F00253">
        <w:t>Results from 2021 CCS Program Survey</w:t>
      </w:r>
    </w:p>
    <w:p w14:paraId="02DD0D7E" w14:textId="6BC328E1" w:rsidR="003E31CA" w:rsidRPr="00F00253" w:rsidRDefault="003E31CA" w:rsidP="00296CC5">
      <w:pPr>
        <w:pStyle w:val="ListParagraph"/>
        <w:numPr>
          <w:ilvl w:val="0"/>
          <w:numId w:val="9"/>
        </w:numPr>
        <w:contextualSpacing w:val="0"/>
      </w:pPr>
      <w:r w:rsidRPr="00F00253">
        <w:t>Results from Site Visits</w:t>
      </w:r>
    </w:p>
    <w:p w14:paraId="6D0C5A30" w14:textId="77777777" w:rsidR="00A83B0F" w:rsidRPr="00A83B0F" w:rsidRDefault="00A83B0F" w:rsidP="00A83B0F">
      <w:pPr>
        <w:rPr>
          <w:b/>
          <w:bCs/>
        </w:rPr>
      </w:pPr>
    </w:p>
    <w:p w14:paraId="4B0D61A7" w14:textId="5E7C9927" w:rsidR="00475853" w:rsidRPr="00BD4E91" w:rsidRDefault="00FB38C8" w:rsidP="00C7119C">
      <w:pPr>
        <w:pStyle w:val="ListParagraph"/>
        <w:numPr>
          <w:ilvl w:val="0"/>
          <w:numId w:val="2"/>
        </w:numPr>
        <w:contextualSpacing w:val="0"/>
        <w:rPr>
          <w:b/>
          <w:bCs/>
        </w:rPr>
      </w:pPr>
      <w:r w:rsidRPr="00BD4E91">
        <w:rPr>
          <w:b/>
          <w:bCs/>
        </w:rPr>
        <w:t>Meeting Adjournment</w:t>
      </w:r>
      <w:r w:rsidR="00C10979" w:rsidRPr="00BD4E91">
        <w:rPr>
          <w:b/>
          <w:bCs/>
        </w:rPr>
        <w:t xml:space="preserve"> </w:t>
      </w:r>
      <w:r w:rsidR="00B7579D" w:rsidRPr="00BD4E91">
        <w:rPr>
          <w:b/>
          <w:bCs/>
        </w:rPr>
        <w:t>–</w:t>
      </w:r>
      <w:r w:rsidR="00C10979" w:rsidRPr="00BD4E91">
        <w:rPr>
          <w:b/>
          <w:bCs/>
        </w:rPr>
        <w:t xml:space="preserve"> </w:t>
      </w:r>
      <w:r w:rsidR="00B7579D" w:rsidRPr="00BD4E91">
        <w:rPr>
          <w:b/>
          <w:bCs/>
        </w:rPr>
        <w:t>11:50</w:t>
      </w:r>
    </w:p>
    <w:p w14:paraId="481A027E" w14:textId="3D372C45" w:rsidR="00684495" w:rsidRDefault="00475853" w:rsidP="00475853">
      <w:pPr>
        <w:spacing w:after="160" w:line="259" w:lineRule="auto"/>
        <w:rPr>
          <w:sz w:val="24"/>
          <w:szCs w:val="24"/>
        </w:rPr>
      </w:pPr>
      <w:r w:rsidRPr="00F00253">
        <w:br w:type="page"/>
      </w:r>
      <w:r>
        <w:rPr>
          <w:sz w:val="24"/>
          <w:szCs w:val="24"/>
        </w:rPr>
        <w:lastRenderedPageBreak/>
        <w:t>APPENDIX A</w:t>
      </w:r>
    </w:p>
    <w:p w14:paraId="00D7B0FF" w14:textId="7D4C7118" w:rsidR="00475853" w:rsidRDefault="00800EEA" w:rsidP="00475853">
      <w:pPr>
        <w:spacing w:after="160" w:line="259" w:lineRule="auto"/>
        <w:rPr>
          <w:sz w:val="24"/>
          <w:szCs w:val="24"/>
        </w:rPr>
      </w:pPr>
      <w:r w:rsidRPr="00191952">
        <w:rPr>
          <w:noProof/>
        </w:rPr>
        <w:drawing>
          <wp:inline distT="0" distB="0" distL="0" distR="0" wp14:anchorId="789BB068" wp14:editId="45430CFD">
            <wp:extent cx="6309360" cy="3208212"/>
            <wp:effectExtent l="0" t="0" r="0" b="0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3208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97321" w14:textId="462276BB" w:rsidR="00E15A94" w:rsidRPr="00475853" w:rsidRDefault="00E15A94" w:rsidP="00475853">
      <w:pPr>
        <w:spacing w:after="160" w:line="259" w:lineRule="auto"/>
        <w:rPr>
          <w:sz w:val="24"/>
          <w:szCs w:val="24"/>
        </w:rPr>
      </w:pPr>
      <w:r w:rsidRPr="00191952">
        <w:rPr>
          <w:noProof/>
        </w:rPr>
        <w:drawing>
          <wp:inline distT="0" distB="0" distL="0" distR="0" wp14:anchorId="3331B130" wp14:editId="0CEAAEF6">
            <wp:extent cx="6309360" cy="3387684"/>
            <wp:effectExtent l="0" t="0" r="0" b="3810"/>
            <wp:docPr id="2" name="Picture 2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3387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5A94" w:rsidRPr="00475853" w:rsidSect="00A6398F">
      <w:footerReference w:type="default" r:id="rId11"/>
      <w:pgSz w:w="12240" w:h="15840"/>
      <w:pgMar w:top="990" w:right="1152" w:bottom="1260" w:left="1152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75716" w14:textId="77777777" w:rsidR="00EE6A6E" w:rsidRDefault="00EE6A6E" w:rsidP="002A20B3">
      <w:r>
        <w:separator/>
      </w:r>
    </w:p>
  </w:endnote>
  <w:endnote w:type="continuationSeparator" w:id="0">
    <w:p w14:paraId="1497B620" w14:textId="77777777" w:rsidR="00EE6A6E" w:rsidRDefault="00EE6A6E" w:rsidP="002A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9765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B0EEC1" w14:textId="68C4C354" w:rsidR="00F00253" w:rsidRDefault="00F002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7F2580" w14:textId="77777777" w:rsidR="00F00253" w:rsidRDefault="00F002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CF322" w14:textId="77777777" w:rsidR="00EE6A6E" w:rsidRDefault="00EE6A6E" w:rsidP="002A20B3">
      <w:r>
        <w:separator/>
      </w:r>
    </w:p>
  </w:footnote>
  <w:footnote w:type="continuationSeparator" w:id="0">
    <w:p w14:paraId="78C16532" w14:textId="77777777" w:rsidR="00EE6A6E" w:rsidRDefault="00EE6A6E" w:rsidP="002A2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1D32"/>
    <w:multiLevelType w:val="multilevel"/>
    <w:tmpl w:val="7D8E4E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15289C"/>
    <w:multiLevelType w:val="hybridMultilevel"/>
    <w:tmpl w:val="55C622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023A8"/>
    <w:multiLevelType w:val="multilevel"/>
    <w:tmpl w:val="582E4712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 w15:restartNumberingAfterBreak="0">
    <w:nsid w:val="1CCE3EEB"/>
    <w:multiLevelType w:val="hybridMultilevel"/>
    <w:tmpl w:val="EEF609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3E6CF4"/>
    <w:multiLevelType w:val="multilevel"/>
    <w:tmpl w:val="3CD899C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E0D0D00"/>
    <w:multiLevelType w:val="hybridMultilevel"/>
    <w:tmpl w:val="BFBC270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8128D4"/>
    <w:multiLevelType w:val="hybridMultilevel"/>
    <w:tmpl w:val="E7DA3C14"/>
    <w:lvl w:ilvl="0" w:tplc="D430D1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46CAF"/>
    <w:multiLevelType w:val="hybridMultilevel"/>
    <w:tmpl w:val="8D4E66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026EDE"/>
    <w:multiLevelType w:val="hybridMultilevel"/>
    <w:tmpl w:val="06A06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83B01"/>
    <w:multiLevelType w:val="hybridMultilevel"/>
    <w:tmpl w:val="B68214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D987AF9"/>
    <w:multiLevelType w:val="hybridMultilevel"/>
    <w:tmpl w:val="C67E4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896697">
    <w:abstractNumId w:val="1"/>
  </w:num>
  <w:num w:numId="2" w16cid:durableId="1724913482">
    <w:abstractNumId w:val="4"/>
  </w:num>
  <w:num w:numId="3" w16cid:durableId="1057435009">
    <w:abstractNumId w:val="2"/>
  </w:num>
  <w:num w:numId="4" w16cid:durableId="1180588152">
    <w:abstractNumId w:val="9"/>
  </w:num>
  <w:num w:numId="5" w16cid:durableId="1207183784">
    <w:abstractNumId w:val="10"/>
  </w:num>
  <w:num w:numId="6" w16cid:durableId="306861411">
    <w:abstractNumId w:val="0"/>
  </w:num>
  <w:num w:numId="7" w16cid:durableId="13581434">
    <w:abstractNumId w:val="7"/>
  </w:num>
  <w:num w:numId="8" w16cid:durableId="2004508950">
    <w:abstractNumId w:val="5"/>
  </w:num>
  <w:num w:numId="9" w16cid:durableId="1885678795">
    <w:abstractNumId w:val="3"/>
  </w:num>
  <w:num w:numId="10" w16cid:durableId="1801343263">
    <w:abstractNumId w:val="8"/>
  </w:num>
  <w:num w:numId="11" w16cid:durableId="3384367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F80"/>
    <w:rsid w:val="00003DB7"/>
    <w:rsid w:val="00004B7F"/>
    <w:rsid w:val="00012ED4"/>
    <w:rsid w:val="00014D42"/>
    <w:rsid w:val="000158D6"/>
    <w:rsid w:val="00016496"/>
    <w:rsid w:val="00017BF4"/>
    <w:rsid w:val="00022230"/>
    <w:rsid w:val="00022B42"/>
    <w:rsid w:val="0003326A"/>
    <w:rsid w:val="000357B1"/>
    <w:rsid w:val="000406E8"/>
    <w:rsid w:val="00042138"/>
    <w:rsid w:val="00042789"/>
    <w:rsid w:val="00045313"/>
    <w:rsid w:val="000458E0"/>
    <w:rsid w:val="000461FD"/>
    <w:rsid w:val="000513B6"/>
    <w:rsid w:val="00055178"/>
    <w:rsid w:val="00055E7B"/>
    <w:rsid w:val="0006166F"/>
    <w:rsid w:val="00063B1A"/>
    <w:rsid w:val="00065DFB"/>
    <w:rsid w:val="00066D46"/>
    <w:rsid w:val="0007105A"/>
    <w:rsid w:val="00071B73"/>
    <w:rsid w:val="00071C03"/>
    <w:rsid w:val="00072591"/>
    <w:rsid w:val="00075019"/>
    <w:rsid w:val="00086C91"/>
    <w:rsid w:val="00090BC3"/>
    <w:rsid w:val="00093108"/>
    <w:rsid w:val="000A0694"/>
    <w:rsid w:val="000A1822"/>
    <w:rsid w:val="000A22E4"/>
    <w:rsid w:val="000A5C84"/>
    <w:rsid w:val="000C3A97"/>
    <w:rsid w:val="000C4572"/>
    <w:rsid w:val="000C59A6"/>
    <w:rsid w:val="000D41E2"/>
    <w:rsid w:val="000D44DE"/>
    <w:rsid w:val="000D7ECE"/>
    <w:rsid w:val="000E4944"/>
    <w:rsid w:val="000F0CB8"/>
    <w:rsid w:val="000F3541"/>
    <w:rsid w:val="00105047"/>
    <w:rsid w:val="001125CD"/>
    <w:rsid w:val="0011627D"/>
    <w:rsid w:val="0012121A"/>
    <w:rsid w:val="001323F9"/>
    <w:rsid w:val="001435D3"/>
    <w:rsid w:val="00146CBC"/>
    <w:rsid w:val="00152652"/>
    <w:rsid w:val="00153418"/>
    <w:rsid w:val="0016066B"/>
    <w:rsid w:val="00165A61"/>
    <w:rsid w:val="001675FF"/>
    <w:rsid w:val="00171898"/>
    <w:rsid w:val="00172D01"/>
    <w:rsid w:val="0017749A"/>
    <w:rsid w:val="001802AF"/>
    <w:rsid w:val="00183B59"/>
    <w:rsid w:val="00184CA9"/>
    <w:rsid w:val="00185171"/>
    <w:rsid w:val="00186AE9"/>
    <w:rsid w:val="00191E67"/>
    <w:rsid w:val="001950DE"/>
    <w:rsid w:val="0019517D"/>
    <w:rsid w:val="001A143D"/>
    <w:rsid w:val="001A50D7"/>
    <w:rsid w:val="001A6E5F"/>
    <w:rsid w:val="001B5052"/>
    <w:rsid w:val="001C1C48"/>
    <w:rsid w:val="001C2AA2"/>
    <w:rsid w:val="001C2B7F"/>
    <w:rsid w:val="001C393D"/>
    <w:rsid w:val="001D2211"/>
    <w:rsid w:val="001D6DA0"/>
    <w:rsid w:val="001E55A7"/>
    <w:rsid w:val="001F4C1E"/>
    <w:rsid w:val="001F4DCE"/>
    <w:rsid w:val="00202D5D"/>
    <w:rsid w:val="0020336D"/>
    <w:rsid w:val="002134E7"/>
    <w:rsid w:val="0021689B"/>
    <w:rsid w:val="002225AB"/>
    <w:rsid w:val="00223097"/>
    <w:rsid w:val="00227793"/>
    <w:rsid w:val="002302BF"/>
    <w:rsid w:val="0025287B"/>
    <w:rsid w:val="0025598E"/>
    <w:rsid w:val="00255AE8"/>
    <w:rsid w:val="00256593"/>
    <w:rsid w:val="00267A27"/>
    <w:rsid w:val="0027454B"/>
    <w:rsid w:val="002760D7"/>
    <w:rsid w:val="002829C3"/>
    <w:rsid w:val="00291302"/>
    <w:rsid w:val="00291848"/>
    <w:rsid w:val="00292C83"/>
    <w:rsid w:val="002A20B3"/>
    <w:rsid w:val="002A7DF7"/>
    <w:rsid w:val="002B01A8"/>
    <w:rsid w:val="002B1B77"/>
    <w:rsid w:val="002B6A4C"/>
    <w:rsid w:val="002C38E1"/>
    <w:rsid w:val="002E26AA"/>
    <w:rsid w:val="002E292B"/>
    <w:rsid w:val="002E3D6C"/>
    <w:rsid w:val="002E680E"/>
    <w:rsid w:val="002E6DC9"/>
    <w:rsid w:val="002F3AC5"/>
    <w:rsid w:val="002F3CC5"/>
    <w:rsid w:val="002F411A"/>
    <w:rsid w:val="00300197"/>
    <w:rsid w:val="00301459"/>
    <w:rsid w:val="003063D6"/>
    <w:rsid w:val="00307A8C"/>
    <w:rsid w:val="00313710"/>
    <w:rsid w:val="003139BD"/>
    <w:rsid w:val="00323A86"/>
    <w:rsid w:val="00324421"/>
    <w:rsid w:val="003333F1"/>
    <w:rsid w:val="003367B8"/>
    <w:rsid w:val="00344EDA"/>
    <w:rsid w:val="00346875"/>
    <w:rsid w:val="00353A1D"/>
    <w:rsid w:val="00357BEA"/>
    <w:rsid w:val="00357F79"/>
    <w:rsid w:val="00363691"/>
    <w:rsid w:val="00366F57"/>
    <w:rsid w:val="0036792E"/>
    <w:rsid w:val="003729FD"/>
    <w:rsid w:val="00375EAB"/>
    <w:rsid w:val="00376BB5"/>
    <w:rsid w:val="003773E2"/>
    <w:rsid w:val="00385999"/>
    <w:rsid w:val="00387915"/>
    <w:rsid w:val="0039034F"/>
    <w:rsid w:val="00392B36"/>
    <w:rsid w:val="00395B43"/>
    <w:rsid w:val="0039643F"/>
    <w:rsid w:val="003A0626"/>
    <w:rsid w:val="003A11E1"/>
    <w:rsid w:val="003A4470"/>
    <w:rsid w:val="003A653A"/>
    <w:rsid w:val="003B04C1"/>
    <w:rsid w:val="003B3E8E"/>
    <w:rsid w:val="003B5914"/>
    <w:rsid w:val="003B7C93"/>
    <w:rsid w:val="003D1069"/>
    <w:rsid w:val="003D5204"/>
    <w:rsid w:val="003D6F80"/>
    <w:rsid w:val="003E31CA"/>
    <w:rsid w:val="003E7508"/>
    <w:rsid w:val="003F4A29"/>
    <w:rsid w:val="003F52EB"/>
    <w:rsid w:val="003F5594"/>
    <w:rsid w:val="0040611C"/>
    <w:rsid w:val="004112F7"/>
    <w:rsid w:val="00413B6E"/>
    <w:rsid w:val="00414D1C"/>
    <w:rsid w:val="00417F85"/>
    <w:rsid w:val="004222C0"/>
    <w:rsid w:val="004247FF"/>
    <w:rsid w:val="00427EAA"/>
    <w:rsid w:val="00430439"/>
    <w:rsid w:val="00434B71"/>
    <w:rsid w:val="00437AFD"/>
    <w:rsid w:val="00442B89"/>
    <w:rsid w:val="004453E8"/>
    <w:rsid w:val="004500A8"/>
    <w:rsid w:val="00464542"/>
    <w:rsid w:val="00466940"/>
    <w:rsid w:val="004678AD"/>
    <w:rsid w:val="004705A9"/>
    <w:rsid w:val="00470C17"/>
    <w:rsid w:val="004742DF"/>
    <w:rsid w:val="00475095"/>
    <w:rsid w:val="00475853"/>
    <w:rsid w:val="004778AA"/>
    <w:rsid w:val="00487DC8"/>
    <w:rsid w:val="00496F16"/>
    <w:rsid w:val="004A150A"/>
    <w:rsid w:val="004A3A28"/>
    <w:rsid w:val="004B3939"/>
    <w:rsid w:val="004B576E"/>
    <w:rsid w:val="004C04DE"/>
    <w:rsid w:val="004C06F3"/>
    <w:rsid w:val="004C12CD"/>
    <w:rsid w:val="004C2BF5"/>
    <w:rsid w:val="004C3949"/>
    <w:rsid w:val="004C5F60"/>
    <w:rsid w:val="004D01AA"/>
    <w:rsid w:val="004D0398"/>
    <w:rsid w:val="004D3E02"/>
    <w:rsid w:val="004D47E2"/>
    <w:rsid w:val="004D615E"/>
    <w:rsid w:val="004E14A6"/>
    <w:rsid w:val="004E20C2"/>
    <w:rsid w:val="004E4DDF"/>
    <w:rsid w:val="004E4FB7"/>
    <w:rsid w:val="004F09DD"/>
    <w:rsid w:val="004F17C4"/>
    <w:rsid w:val="004F2812"/>
    <w:rsid w:val="004F40E4"/>
    <w:rsid w:val="004F6343"/>
    <w:rsid w:val="005019AA"/>
    <w:rsid w:val="005027DE"/>
    <w:rsid w:val="005043C0"/>
    <w:rsid w:val="0051028E"/>
    <w:rsid w:val="00510B9F"/>
    <w:rsid w:val="00517CD5"/>
    <w:rsid w:val="005210D7"/>
    <w:rsid w:val="00523DD3"/>
    <w:rsid w:val="0052667B"/>
    <w:rsid w:val="005270F5"/>
    <w:rsid w:val="005319D8"/>
    <w:rsid w:val="00540094"/>
    <w:rsid w:val="00540C91"/>
    <w:rsid w:val="00544F68"/>
    <w:rsid w:val="00550C9F"/>
    <w:rsid w:val="00551E3E"/>
    <w:rsid w:val="0055673D"/>
    <w:rsid w:val="00556ECE"/>
    <w:rsid w:val="00557FA0"/>
    <w:rsid w:val="00560BED"/>
    <w:rsid w:val="00562A57"/>
    <w:rsid w:val="00563229"/>
    <w:rsid w:val="005657B9"/>
    <w:rsid w:val="00571EC8"/>
    <w:rsid w:val="00572839"/>
    <w:rsid w:val="00574A1A"/>
    <w:rsid w:val="005760FF"/>
    <w:rsid w:val="00576CEC"/>
    <w:rsid w:val="00577C21"/>
    <w:rsid w:val="00580507"/>
    <w:rsid w:val="005823B2"/>
    <w:rsid w:val="005861C0"/>
    <w:rsid w:val="00593478"/>
    <w:rsid w:val="005946A3"/>
    <w:rsid w:val="00594AED"/>
    <w:rsid w:val="005B4B84"/>
    <w:rsid w:val="005C55D5"/>
    <w:rsid w:val="005D24BA"/>
    <w:rsid w:val="005D2DEC"/>
    <w:rsid w:val="005D362A"/>
    <w:rsid w:val="005D5311"/>
    <w:rsid w:val="005D7B95"/>
    <w:rsid w:val="005E4ADB"/>
    <w:rsid w:val="0060332C"/>
    <w:rsid w:val="00612FBA"/>
    <w:rsid w:val="006151BC"/>
    <w:rsid w:val="00616C48"/>
    <w:rsid w:val="00617355"/>
    <w:rsid w:val="00627F62"/>
    <w:rsid w:val="00630073"/>
    <w:rsid w:val="00633EE1"/>
    <w:rsid w:val="00635172"/>
    <w:rsid w:val="00637547"/>
    <w:rsid w:val="00644436"/>
    <w:rsid w:val="00644CCD"/>
    <w:rsid w:val="0065292A"/>
    <w:rsid w:val="006604F5"/>
    <w:rsid w:val="00662A6F"/>
    <w:rsid w:val="0066537A"/>
    <w:rsid w:val="00680B8D"/>
    <w:rsid w:val="006830F8"/>
    <w:rsid w:val="00683151"/>
    <w:rsid w:val="00684495"/>
    <w:rsid w:val="00690257"/>
    <w:rsid w:val="00690D3A"/>
    <w:rsid w:val="006A04A5"/>
    <w:rsid w:val="006A1152"/>
    <w:rsid w:val="006A2346"/>
    <w:rsid w:val="006A7B56"/>
    <w:rsid w:val="006B1881"/>
    <w:rsid w:val="006B386C"/>
    <w:rsid w:val="006B4187"/>
    <w:rsid w:val="006B43F0"/>
    <w:rsid w:val="006B4401"/>
    <w:rsid w:val="006B4AEE"/>
    <w:rsid w:val="006B6418"/>
    <w:rsid w:val="006C0D86"/>
    <w:rsid w:val="006C5EC3"/>
    <w:rsid w:val="006C6AD6"/>
    <w:rsid w:val="006D1119"/>
    <w:rsid w:val="006E13BE"/>
    <w:rsid w:val="006E3C10"/>
    <w:rsid w:val="006E7187"/>
    <w:rsid w:val="006F20F4"/>
    <w:rsid w:val="006F3A55"/>
    <w:rsid w:val="006F4B68"/>
    <w:rsid w:val="006F7821"/>
    <w:rsid w:val="0070154F"/>
    <w:rsid w:val="00704EF2"/>
    <w:rsid w:val="00712D17"/>
    <w:rsid w:val="0071635D"/>
    <w:rsid w:val="00717DD8"/>
    <w:rsid w:val="00725B79"/>
    <w:rsid w:val="0072656A"/>
    <w:rsid w:val="0073037F"/>
    <w:rsid w:val="00733474"/>
    <w:rsid w:val="0073683C"/>
    <w:rsid w:val="007377A7"/>
    <w:rsid w:val="0075450D"/>
    <w:rsid w:val="00755921"/>
    <w:rsid w:val="00757B1A"/>
    <w:rsid w:val="007627AD"/>
    <w:rsid w:val="00763F4A"/>
    <w:rsid w:val="0076404C"/>
    <w:rsid w:val="00771EE5"/>
    <w:rsid w:val="007764D6"/>
    <w:rsid w:val="00776A7F"/>
    <w:rsid w:val="0078229A"/>
    <w:rsid w:val="00783F27"/>
    <w:rsid w:val="00796286"/>
    <w:rsid w:val="007A038C"/>
    <w:rsid w:val="007B53CA"/>
    <w:rsid w:val="007B754D"/>
    <w:rsid w:val="007C326B"/>
    <w:rsid w:val="007C6032"/>
    <w:rsid w:val="007C74A2"/>
    <w:rsid w:val="007E0DD8"/>
    <w:rsid w:val="007E1AFE"/>
    <w:rsid w:val="007E7D5D"/>
    <w:rsid w:val="007F2983"/>
    <w:rsid w:val="0080012F"/>
    <w:rsid w:val="00800B22"/>
    <w:rsid w:val="00800EEA"/>
    <w:rsid w:val="00814307"/>
    <w:rsid w:val="00815F37"/>
    <w:rsid w:val="00827614"/>
    <w:rsid w:val="00837226"/>
    <w:rsid w:val="008403F5"/>
    <w:rsid w:val="00846704"/>
    <w:rsid w:val="008554B9"/>
    <w:rsid w:val="00855CD9"/>
    <w:rsid w:val="008720A1"/>
    <w:rsid w:val="00873AA7"/>
    <w:rsid w:val="0089090F"/>
    <w:rsid w:val="00891E11"/>
    <w:rsid w:val="00894A11"/>
    <w:rsid w:val="008975CF"/>
    <w:rsid w:val="008A4A41"/>
    <w:rsid w:val="008A5F6C"/>
    <w:rsid w:val="008B267D"/>
    <w:rsid w:val="008B5644"/>
    <w:rsid w:val="008B56EF"/>
    <w:rsid w:val="008B62A6"/>
    <w:rsid w:val="008C369B"/>
    <w:rsid w:val="008C5C2F"/>
    <w:rsid w:val="008C696F"/>
    <w:rsid w:val="008D44AA"/>
    <w:rsid w:val="008E01EF"/>
    <w:rsid w:val="008E4AC8"/>
    <w:rsid w:val="008E75CF"/>
    <w:rsid w:val="008F1D31"/>
    <w:rsid w:val="008F59B5"/>
    <w:rsid w:val="009004C0"/>
    <w:rsid w:val="00900E4A"/>
    <w:rsid w:val="0090200F"/>
    <w:rsid w:val="009071FF"/>
    <w:rsid w:val="009222CA"/>
    <w:rsid w:val="00924399"/>
    <w:rsid w:val="00927623"/>
    <w:rsid w:val="00927904"/>
    <w:rsid w:val="009317FF"/>
    <w:rsid w:val="0093412D"/>
    <w:rsid w:val="009446DE"/>
    <w:rsid w:val="00951857"/>
    <w:rsid w:val="00952AE5"/>
    <w:rsid w:val="00952BA5"/>
    <w:rsid w:val="00953490"/>
    <w:rsid w:val="00954534"/>
    <w:rsid w:val="00963FD9"/>
    <w:rsid w:val="00967205"/>
    <w:rsid w:val="00973316"/>
    <w:rsid w:val="009763A7"/>
    <w:rsid w:val="0098030A"/>
    <w:rsid w:val="0098259C"/>
    <w:rsid w:val="0098607D"/>
    <w:rsid w:val="009A2A33"/>
    <w:rsid w:val="009A31F4"/>
    <w:rsid w:val="009A52A0"/>
    <w:rsid w:val="009B00A5"/>
    <w:rsid w:val="009B09CB"/>
    <w:rsid w:val="009B0D6E"/>
    <w:rsid w:val="009B377D"/>
    <w:rsid w:val="009B470A"/>
    <w:rsid w:val="009B5613"/>
    <w:rsid w:val="009B7A8B"/>
    <w:rsid w:val="009C0BA2"/>
    <w:rsid w:val="009C366E"/>
    <w:rsid w:val="009C579C"/>
    <w:rsid w:val="009C63D5"/>
    <w:rsid w:val="009D2754"/>
    <w:rsid w:val="009D6E17"/>
    <w:rsid w:val="009D7E84"/>
    <w:rsid w:val="009E181C"/>
    <w:rsid w:val="009F6754"/>
    <w:rsid w:val="00A051D8"/>
    <w:rsid w:val="00A10A3F"/>
    <w:rsid w:val="00A10E91"/>
    <w:rsid w:val="00A15EA1"/>
    <w:rsid w:val="00A32598"/>
    <w:rsid w:val="00A402A8"/>
    <w:rsid w:val="00A43A8D"/>
    <w:rsid w:val="00A441FD"/>
    <w:rsid w:val="00A505D2"/>
    <w:rsid w:val="00A535B4"/>
    <w:rsid w:val="00A6172C"/>
    <w:rsid w:val="00A6398F"/>
    <w:rsid w:val="00A660A4"/>
    <w:rsid w:val="00A6694F"/>
    <w:rsid w:val="00A66DE4"/>
    <w:rsid w:val="00A67284"/>
    <w:rsid w:val="00A72973"/>
    <w:rsid w:val="00A77A5F"/>
    <w:rsid w:val="00A81D1F"/>
    <w:rsid w:val="00A83B0F"/>
    <w:rsid w:val="00A85DE9"/>
    <w:rsid w:val="00A91AD8"/>
    <w:rsid w:val="00A955D3"/>
    <w:rsid w:val="00AA2454"/>
    <w:rsid w:val="00AA47FE"/>
    <w:rsid w:val="00AB0F0E"/>
    <w:rsid w:val="00AB2BC7"/>
    <w:rsid w:val="00AB3E61"/>
    <w:rsid w:val="00AB590C"/>
    <w:rsid w:val="00AB72DC"/>
    <w:rsid w:val="00AC1F33"/>
    <w:rsid w:val="00AC3135"/>
    <w:rsid w:val="00AC6E83"/>
    <w:rsid w:val="00AC7211"/>
    <w:rsid w:val="00AD07A7"/>
    <w:rsid w:val="00AD1962"/>
    <w:rsid w:val="00AD1F19"/>
    <w:rsid w:val="00AD5077"/>
    <w:rsid w:val="00AD52A2"/>
    <w:rsid w:val="00AD605F"/>
    <w:rsid w:val="00AE433D"/>
    <w:rsid w:val="00AE5E10"/>
    <w:rsid w:val="00AE6A30"/>
    <w:rsid w:val="00B016B8"/>
    <w:rsid w:val="00B23FB1"/>
    <w:rsid w:val="00B279DA"/>
    <w:rsid w:val="00B30BED"/>
    <w:rsid w:val="00B37D3B"/>
    <w:rsid w:val="00B4022B"/>
    <w:rsid w:val="00B4401B"/>
    <w:rsid w:val="00B51DD9"/>
    <w:rsid w:val="00B57EC8"/>
    <w:rsid w:val="00B64F61"/>
    <w:rsid w:val="00B706DF"/>
    <w:rsid w:val="00B7354C"/>
    <w:rsid w:val="00B7579D"/>
    <w:rsid w:val="00B83AED"/>
    <w:rsid w:val="00B86EC3"/>
    <w:rsid w:val="00BA7492"/>
    <w:rsid w:val="00BB05B6"/>
    <w:rsid w:val="00BB0A36"/>
    <w:rsid w:val="00BB3068"/>
    <w:rsid w:val="00BB4413"/>
    <w:rsid w:val="00BB47C6"/>
    <w:rsid w:val="00BB7FE5"/>
    <w:rsid w:val="00BC65BD"/>
    <w:rsid w:val="00BD0E61"/>
    <w:rsid w:val="00BD14B0"/>
    <w:rsid w:val="00BD4550"/>
    <w:rsid w:val="00BD4E91"/>
    <w:rsid w:val="00BD6803"/>
    <w:rsid w:val="00BD7EDA"/>
    <w:rsid w:val="00BF0B00"/>
    <w:rsid w:val="00BF2254"/>
    <w:rsid w:val="00BF346B"/>
    <w:rsid w:val="00C04364"/>
    <w:rsid w:val="00C06821"/>
    <w:rsid w:val="00C07459"/>
    <w:rsid w:val="00C10979"/>
    <w:rsid w:val="00C14C9D"/>
    <w:rsid w:val="00C15142"/>
    <w:rsid w:val="00C152EB"/>
    <w:rsid w:val="00C16E9D"/>
    <w:rsid w:val="00C20180"/>
    <w:rsid w:val="00C243BA"/>
    <w:rsid w:val="00C25B77"/>
    <w:rsid w:val="00C2673D"/>
    <w:rsid w:val="00C304A2"/>
    <w:rsid w:val="00C3419E"/>
    <w:rsid w:val="00C45F2D"/>
    <w:rsid w:val="00C51B8C"/>
    <w:rsid w:val="00C606B4"/>
    <w:rsid w:val="00C611F5"/>
    <w:rsid w:val="00C61D90"/>
    <w:rsid w:val="00C61E7A"/>
    <w:rsid w:val="00C6244F"/>
    <w:rsid w:val="00C6436C"/>
    <w:rsid w:val="00C7119C"/>
    <w:rsid w:val="00C71536"/>
    <w:rsid w:val="00C76D88"/>
    <w:rsid w:val="00C85138"/>
    <w:rsid w:val="00C85F5D"/>
    <w:rsid w:val="00C86FE7"/>
    <w:rsid w:val="00C9051C"/>
    <w:rsid w:val="00C9730B"/>
    <w:rsid w:val="00CA3211"/>
    <w:rsid w:val="00CA3299"/>
    <w:rsid w:val="00CA5A8F"/>
    <w:rsid w:val="00CB55E6"/>
    <w:rsid w:val="00CC142A"/>
    <w:rsid w:val="00CC1F80"/>
    <w:rsid w:val="00CC404A"/>
    <w:rsid w:val="00CC62EE"/>
    <w:rsid w:val="00CC7393"/>
    <w:rsid w:val="00CD1AF9"/>
    <w:rsid w:val="00CD39B2"/>
    <w:rsid w:val="00CD3DC0"/>
    <w:rsid w:val="00CD57C4"/>
    <w:rsid w:val="00CD635D"/>
    <w:rsid w:val="00CE1DD8"/>
    <w:rsid w:val="00CE6774"/>
    <w:rsid w:val="00CF32BE"/>
    <w:rsid w:val="00D01569"/>
    <w:rsid w:val="00D023FF"/>
    <w:rsid w:val="00D072B9"/>
    <w:rsid w:val="00D10449"/>
    <w:rsid w:val="00D1090C"/>
    <w:rsid w:val="00D121C2"/>
    <w:rsid w:val="00D23CC6"/>
    <w:rsid w:val="00D24333"/>
    <w:rsid w:val="00D24840"/>
    <w:rsid w:val="00D41AF2"/>
    <w:rsid w:val="00D453DB"/>
    <w:rsid w:val="00D45EB4"/>
    <w:rsid w:val="00D50DE8"/>
    <w:rsid w:val="00D74804"/>
    <w:rsid w:val="00D8094E"/>
    <w:rsid w:val="00D827D6"/>
    <w:rsid w:val="00D85FD8"/>
    <w:rsid w:val="00D86170"/>
    <w:rsid w:val="00D87494"/>
    <w:rsid w:val="00D97EC1"/>
    <w:rsid w:val="00DA068C"/>
    <w:rsid w:val="00DA13DA"/>
    <w:rsid w:val="00DA15B4"/>
    <w:rsid w:val="00DB0228"/>
    <w:rsid w:val="00DB1501"/>
    <w:rsid w:val="00DB2B7C"/>
    <w:rsid w:val="00DB60B2"/>
    <w:rsid w:val="00DB7579"/>
    <w:rsid w:val="00DC19CE"/>
    <w:rsid w:val="00DC34EB"/>
    <w:rsid w:val="00DD10C6"/>
    <w:rsid w:val="00DD1292"/>
    <w:rsid w:val="00DD1D26"/>
    <w:rsid w:val="00DD210F"/>
    <w:rsid w:val="00DD3466"/>
    <w:rsid w:val="00DD619B"/>
    <w:rsid w:val="00DE01B3"/>
    <w:rsid w:val="00DE109A"/>
    <w:rsid w:val="00DE2E79"/>
    <w:rsid w:val="00DF56AF"/>
    <w:rsid w:val="00E00E51"/>
    <w:rsid w:val="00E061DB"/>
    <w:rsid w:val="00E07379"/>
    <w:rsid w:val="00E146C0"/>
    <w:rsid w:val="00E15A94"/>
    <w:rsid w:val="00E20D65"/>
    <w:rsid w:val="00E21CA1"/>
    <w:rsid w:val="00E24599"/>
    <w:rsid w:val="00E31BD0"/>
    <w:rsid w:val="00E33501"/>
    <w:rsid w:val="00E3415D"/>
    <w:rsid w:val="00E34BE1"/>
    <w:rsid w:val="00E413EC"/>
    <w:rsid w:val="00E42F94"/>
    <w:rsid w:val="00E463DF"/>
    <w:rsid w:val="00E565DA"/>
    <w:rsid w:val="00E601ED"/>
    <w:rsid w:val="00E61D27"/>
    <w:rsid w:val="00E65E46"/>
    <w:rsid w:val="00E66591"/>
    <w:rsid w:val="00E665E7"/>
    <w:rsid w:val="00E6669C"/>
    <w:rsid w:val="00E7308E"/>
    <w:rsid w:val="00E7548B"/>
    <w:rsid w:val="00E76EAC"/>
    <w:rsid w:val="00E77E57"/>
    <w:rsid w:val="00E82458"/>
    <w:rsid w:val="00E82E3F"/>
    <w:rsid w:val="00E83AC2"/>
    <w:rsid w:val="00E84251"/>
    <w:rsid w:val="00E94233"/>
    <w:rsid w:val="00E962E9"/>
    <w:rsid w:val="00EA0680"/>
    <w:rsid w:val="00EA1ABF"/>
    <w:rsid w:val="00EB59F7"/>
    <w:rsid w:val="00EC14F4"/>
    <w:rsid w:val="00EC1F51"/>
    <w:rsid w:val="00EC3BA9"/>
    <w:rsid w:val="00EC58E3"/>
    <w:rsid w:val="00EC7D2F"/>
    <w:rsid w:val="00EE6A6E"/>
    <w:rsid w:val="00EE756F"/>
    <w:rsid w:val="00EE778F"/>
    <w:rsid w:val="00EF147E"/>
    <w:rsid w:val="00EF423B"/>
    <w:rsid w:val="00EF4C01"/>
    <w:rsid w:val="00EF7F42"/>
    <w:rsid w:val="00F00253"/>
    <w:rsid w:val="00F018D4"/>
    <w:rsid w:val="00F214C2"/>
    <w:rsid w:val="00F34DD0"/>
    <w:rsid w:val="00F428D5"/>
    <w:rsid w:val="00F446F7"/>
    <w:rsid w:val="00F46BEB"/>
    <w:rsid w:val="00F51A5A"/>
    <w:rsid w:val="00F5579D"/>
    <w:rsid w:val="00F5643F"/>
    <w:rsid w:val="00F569CC"/>
    <w:rsid w:val="00F60A63"/>
    <w:rsid w:val="00F70262"/>
    <w:rsid w:val="00F70994"/>
    <w:rsid w:val="00F7165F"/>
    <w:rsid w:val="00F727CE"/>
    <w:rsid w:val="00F87A27"/>
    <w:rsid w:val="00F87F11"/>
    <w:rsid w:val="00F91227"/>
    <w:rsid w:val="00FA080F"/>
    <w:rsid w:val="00FA1F0A"/>
    <w:rsid w:val="00FA3B8A"/>
    <w:rsid w:val="00FA5A43"/>
    <w:rsid w:val="00FB14A9"/>
    <w:rsid w:val="00FB38C8"/>
    <w:rsid w:val="00FB4B4A"/>
    <w:rsid w:val="00FC0CE8"/>
    <w:rsid w:val="00FC3B2F"/>
    <w:rsid w:val="00FC7A6B"/>
    <w:rsid w:val="00FD4A3D"/>
    <w:rsid w:val="00FD53C9"/>
    <w:rsid w:val="00FD55A6"/>
    <w:rsid w:val="00FE1A9C"/>
    <w:rsid w:val="00FE505C"/>
    <w:rsid w:val="00FE5CC3"/>
    <w:rsid w:val="00FE5DA0"/>
    <w:rsid w:val="00FF1E80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9BEA8"/>
  <w15:chartTrackingRefBased/>
  <w15:docId w15:val="{A1E05A48-4641-4BED-9952-AC585239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B4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690257"/>
    <w:rPr>
      <w:rFonts w:ascii="Arial" w:hAnsi="Arial"/>
    </w:rPr>
  </w:style>
  <w:style w:type="character" w:customStyle="1" w:styleId="Style1Char">
    <w:name w:val="Style1 Char"/>
    <w:basedOn w:val="DefaultParagraphFont"/>
    <w:link w:val="Style1"/>
    <w:rsid w:val="00690257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3D6F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D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DD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C2BF5"/>
    <w:rPr>
      <w:i/>
      <w:iCs/>
    </w:rPr>
  </w:style>
  <w:style w:type="character" w:customStyle="1" w:styleId="apple-converted-space">
    <w:name w:val="apple-converted-space"/>
    <w:basedOn w:val="DefaultParagraphFont"/>
    <w:rsid w:val="004C2BF5"/>
  </w:style>
  <w:style w:type="table" w:styleId="TableGrid">
    <w:name w:val="Table Grid"/>
    <w:basedOn w:val="TableNormal"/>
    <w:uiPriority w:val="39"/>
    <w:rsid w:val="00660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20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B3"/>
  </w:style>
  <w:style w:type="paragraph" w:styleId="Footer">
    <w:name w:val="footer"/>
    <w:basedOn w:val="Normal"/>
    <w:link w:val="FooterChar"/>
    <w:uiPriority w:val="99"/>
    <w:unhideWhenUsed/>
    <w:rsid w:val="002A20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0B3"/>
  </w:style>
  <w:style w:type="character" w:styleId="Hyperlink">
    <w:name w:val="Hyperlink"/>
    <w:basedOn w:val="DefaultParagraphFont"/>
    <w:uiPriority w:val="99"/>
    <w:unhideWhenUsed/>
    <w:rsid w:val="00F912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whpartnership.org/video-golden-thread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AB4B3-8628-4CB6-9C72-BA9819DEC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Martin</dc:creator>
  <cp:keywords/>
  <dc:description/>
  <cp:lastModifiedBy>Lori Martin</cp:lastModifiedBy>
  <cp:revision>258</cp:revision>
  <cp:lastPrinted>2022-10-04T16:08:00Z</cp:lastPrinted>
  <dcterms:created xsi:type="dcterms:W3CDTF">2022-05-31T15:48:00Z</dcterms:created>
  <dcterms:modified xsi:type="dcterms:W3CDTF">2022-10-04T16:22:00Z</dcterms:modified>
</cp:coreProperties>
</file>