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1CA2" w14:textId="77777777" w:rsidR="00AA78B0" w:rsidRDefault="00AA78B0" w:rsidP="00874655">
      <w:pPr>
        <w:jc w:val="center"/>
        <w:rPr>
          <w:b/>
        </w:rPr>
      </w:pPr>
      <w:r>
        <w:rPr>
          <w:b/>
        </w:rPr>
        <w:t>Central Wisconsin Health Partnership (CWHP)</w:t>
      </w:r>
    </w:p>
    <w:p w14:paraId="14AE6AF7" w14:textId="77777777"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14:paraId="024A3FBB" w14:textId="3A6A0863" w:rsidR="00580CD0" w:rsidRPr="00C71536" w:rsidRDefault="00DD2131" w:rsidP="00580CD0">
      <w:pPr>
        <w:spacing w:before="80"/>
        <w:jc w:val="center"/>
        <w:rPr>
          <w:b/>
        </w:rPr>
      </w:pPr>
      <w:r>
        <w:rPr>
          <w:b/>
        </w:rPr>
        <w:t>12/11/19</w:t>
      </w:r>
    </w:p>
    <w:p w14:paraId="757B8CAC" w14:textId="550222DC" w:rsidR="00580CD0" w:rsidRDefault="00DD2131" w:rsidP="00580CD0">
      <w:pPr>
        <w:jc w:val="center"/>
        <w:rPr>
          <w:b/>
        </w:rPr>
      </w:pPr>
      <w:r>
        <w:rPr>
          <w:b/>
        </w:rPr>
        <w:t>Marquette County Services Center</w:t>
      </w:r>
    </w:p>
    <w:p w14:paraId="1FD094FB" w14:textId="77777777" w:rsidR="00D974AE" w:rsidRDefault="00D974AE" w:rsidP="00E13FBA">
      <w:pPr>
        <w:pBdr>
          <w:bottom w:val="single" w:sz="4" w:space="1" w:color="auto"/>
        </w:pBdr>
        <w:rPr>
          <w:b/>
        </w:rPr>
      </w:pPr>
    </w:p>
    <w:p w14:paraId="1FF01A5B" w14:textId="77777777" w:rsidR="00E13FBA" w:rsidRDefault="00E13FBA" w:rsidP="00050B6C">
      <w:pPr>
        <w:rPr>
          <w:b/>
        </w:rPr>
      </w:pPr>
    </w:p>
    <w:p w14:paraId="592FDF3D" w14:textId="3382F104" w:rsidR="00707F1C" w:rsidRDefault="00707F1C" w:rsidP="00050B6C">
      <w:r w:rsidRPr="00BA0E21">
        <w:rPr>
          <w:b/>
        </w:rPr>
        <w:t>Present:</w:t>
      </w:r>
      <w:r w:rsidRPr="00BA0E21">
        <w:t xml:space="preserve">  </w:t>
      </w:r>
      <w:r w:rsidR="00A14FAC">
        <w:t>Kay Saarinen-Barr</w:t>
      </w:r>
      <w:r w:rsidR="00A14FAC" w:rsidRPr="00BA0E21">
        <w:t xml:space="preserve"> – Adams County; </w:t>
      </w:r>
      <w:r w:rsidR="00050B6C">
        <w:t xml:space="preserve">Jason Jerome, </w:t>
      </w:r>
      <w:r w:rsidR="002760D5">
        <w:t>Kate Meyer</w:t>
      </w:r>
      <w:r w:rsidR="00A14FAC" w:rsidRPr="00BA0E21">
        <w:t xml:space="preserve"> – Green Lake County; </w:t>
      </w:r>
      <w:r w:rsidR="00A14FAC">
        <w:t xml:space="preserve"> Tim Cottingham, Danielle Moore, </w:t>
      </w:r>
      <w:r w:rsidR="00800C0B">
        <w:t>Glorianne DeFord</w:t>
      </w:r>
      <w:r w:rsidR="00DB7DF3">
        <w:t xml:space="preserve">, </w:t>
      </w:r>
      <w:r w:rsidR="00A14FAC">
        <w:t xml:space="preserve">and Dawn Buchholz </w:t>
      </w:r>
      <w:r w:rsidR="00A14FAC" w:rsidRPr="00BA0E21">
        <w:t xml:space="preserve">– Juneau County; </w:t>
      </w:r>
      <w:r w:rsidR="00AF66A7">
        <w:t xml:space="preserve">Mary Walters, </w:t>
      </w:r>
      <w:r w:rsidR="00A14FAC" w:rsidRPr="00BA0E21">
        <w:t xml:space="preserve">Tancy Helmin, </w:t>
      </w:r>
      <w:r w:rsidR="00882FFE">
        <w:t>Mandy Stanley</w:t>
      </w:r>
      <w:r w:rsidR="00A14FAC" w:rsidRPr="00BA0E21">
        <w:t xml:space="preserve"> – Marquette County; </w:t>
      </w:r>
      <w:r w:rsidR="00A14FAC">
        <w:t xml:space="preserve"> Dr. Toni Morgan-Jones, and Christy Pongratz </w:t>
      </w:r>
      <w:r w:rsidR="00A14FAC" w:rsidRPr="00BA0E21">
        <w:t xml:space="preserve">– Waushara County; </w:t>
      </w:r>
      <w:r w:rsidR="005544AA">
        <w:t xml:space="preserve"> </w:t>
      </w:r>
      <w:r w:rsidR="00B9000D">
        <w:t xml:space="preserve">Jill </w:t>
      </w:r>
      <w:r w:rsidR="00923A51">
        <w:t>Amos-Polifka</w:t>
      </w:r>
      <w:r w:rsidR="004C07A0">
        <w:t>, Chuck Price</w:t>
      </w:r>
      <w:r w:rsidR="00D23915">
        <w:t>, and Jan Leh</w:t>
      </w:r>
      <w:r w:rsidR="00AF66A7">
        <w:t>r</w:t>
      </w:r>
      <w:r w:rsidR="00D23915">
        <w:t>er</w:t>
      </w:r>
      <w:r w:rsidR="00A14FAC">
        <w:t xml:space="preserve"> – Waupaca County;</w:t>
      </w:r>
      <w:r w:rsidR="001E318F">
        <w:t xml:space="preserve"> </w:t>
      </w:r>
      <w:r w:rsidR="00A14FAC" w:rsidRPr="00BA0E21">
        <w:t>Lori Martin – White Pine Consulting Service</w:t>
      </w:r>
    </w:p>
    <w:p w14:paraId="1C93FA42" w14:textId="77777777" w:rsidR="007B6EE6" w:rsidRDefault="007B6EE6" w:rsidP="00D974AE"/>
    <w:p w14:paraId="73F47A4F" w14:textId="77777777" w:rsidR="00022E68" w:rsidRPr="00022E68" w:rsidRDefault="00D974AE" w:rsidP="00512A67">
      <w:pPr>
        <w:pStyle w:val="ListParagraph"/>
        <w:numPr>
          <w:ilvl w:val="0"/>
          <w:numId w:val="1"/>
        </w:numPr>
      </w:pPr>
      <w:r w:rsidRPr="00D974AE">
        <w:rPr>
          <w:b/>
        </w:rPr>
        <w:t>Welcome and Introductions</w:t>
      </w:r>
      <w:r w:rsidR="00022E68">
        <w:rPr>
          <w:b/>
        </w:rPr>
        <w:t xml:space="preserve">.  </w:t>
      </w:r>
    </w:p>
    <w:p w14:paraId="05051BB8" w14:textId="1BC8E655" w:rsidR="00620BF5" w:rsidRDefault="00AE3A0F" w:rsidP="00620BF5">
      <w:pPr>
        <w:pStyle w:val="ListParagraph"/>
        <w:numPr>
          <w:ilvl w:val="0"/>
          <w:numId w:val="4"/>
        </w:numPr>
        <w:spacing w:before="80"/>
        <w:contextualSpacing w:val="0"/>
      </w:pPr>
      <w:r>
        <w:t xml:space="preserve">Meeting called to order </w:t>
      </w:r>
      <w:r w:rsidR="00823355">
        <w:t xml:space="preserve">by </w:t>
      </w:r>
      <w:r w:rsidR="00F27459">
        <w:t>Tim Cottin</w:t>
      </w:r>
      <w:r w:rsidR="00DD2131">
        <w:t>g</w:t>
      </w:r>
      <w:r w:rsidR="00F27459">
        <w:t>ham</w:t>
      </w:r>
      <w:r w:rsidR="00823355">
        <w:t xml:space="preserve">, Committee Chair, </w:t>
      </w:r>
      <w:r>
        <w:t xml:space="preserve">at </w:t>
      </w:r>
      <w:r w:rsidR="00DD2131">
        <w:t>10:02</w:t>
      </w:r>
    </w:p>
    <w:p w14:paraId="30050E6D" w14:textId="77777777" w:rsidR="00620BF5" w:rsidRDefault="00620BF5" w:rsidP="00620BF5">
      <w:pPr>
        <w:pStyle w:val="ListParagraph"/>
        <w:spacing w:before="80"/>
        <w:contextualSpacing w:val="0"/>
      </w:pPr>
    </w:p>
    <w:p w14:paraId="4D07485C" w14:textId="77777777" w:rsidR="00D974AE" w:rsidRDefault="00D974AE" w:rsidP="00512A67">
      <w:pPr>
        <w:pStyle w:val="ListParagraph"/>
        <w:numPr>
          <w:ilvl w:val="0"/>
          <w:numId w:val="1"/>
        </w:numPr>
        <w:rPr>
          <w:b/>
        </w:rPr>
      </w:pPr>
      <w:r w:rsidRPr="00D974AE">
        <w:rPr>
          <w:b/>
        </w:rPr>
        <w:t xml:space="preserve"> Approval of agenda</w:t>
      </w:r>
    </w:p>
    <w:p w14:paraId="2B6FC651" w14:textId="77777777" w:rsidR="00D974AE" w:rsidRDefault="00F33844" w:rsidP="003865FF">
      <w:pPr>
        <w:pStyle w:val="ListParagraph"/>
        <w:numPr>
          <w:ilvl w:val="0"/>
          <w:numId w:val="3"/>
        </w:numPr>
        <w:spacing w:before="60"/>
        <w:contextualSpacing w:val="0"/>
      </w:pPr>
      <w:r>
        <w:t xml:space="preserve"> </w:t>
      </w:r>
      <w:r w:rsidR="00707F1C">
        <w:t>No corrections or additions were noted</w:t>
      </w:r>
    </w:p>
    <w:p w14:paraId="7A17E38B" w14:textId="77777777" w:rsidR="00823355" w:rsidRDefault="00823355" w:rsidP="00823355">
      <w:pPr>
        <w:pStyle w:val="ListParagraph"/>
        <w:spacing w:before="60"/>
        <w:contextualSpacing w:val="0"/>
      </w:pPr>
    </w:p>
    <w:p w14:paraId="01814EB3" w14:textId="7542FB64" w:rsidR="00D974AE" w:rsidRDefault="00D974AE" w:rsidP="00512A67">
      <w:pPr>
        <w:pStyle w:val="ListParagraph"/>
        <w:numPr>
          <w:ilvl w:val="0"/>
          <w:numId w:val="1"/>
        </w:numPr>
        <w:rPr>
          <w:b/>
        </w:rPr>
      </w:pPr>
      <w:r w:rsidRPr="00D974AE">
        <w:rPr>
          <w:b/>
        </w:rPr>
        <w:t xml:space="preserve">Approval of meeting minutes from </w:t>
      </w:r>
      <w:r w:rsidR="002B14AD">
        <w:rPr>
          <w:b/>
        </w:rPr>
        <w:t xml:space="preserve">October 9, 2019 </w:t>
      </w:r>
      <w:r w:rsidRPr="00D974AE">
        <w:rPr>
          <w:b/>
        </w:rPr>
        <w:t>meeting</w:t>
      </w:r>
    </w:p>
    <w:p w14:paraId="58B4DE9A" w14:textId="77777777" w:rsidR="00D974AE" w:rsidRDefault="00707F1C" w:rsidP="003865FF">
      <w:pPr>
        <w:pStyle w:val="ListParagraph"/>
        <w:numPr>
          <w:ilvl w:val="0"/>
          <w:numId w:val="3"/>
        </w:numPr>
        <w:spacing w:before="60"/>
      </w:pPr>
      <w:r>
        <w:t>No corrections or additions were noted</w:t>
      </w:r>
    </w:p>
    <w:p w14:paraId="2DCC8EEB" w14:textId="77777777" w:rsidR="00823355" w:rsidRDefault="00823355" w:rsidP="00823355">
      <w:pPr>
        <w:pStyle w:val="ListParagraph"/>
        <w:spacing w:before="60"/>
      </w:pPr>
    </w:p>
    <w:p w14:paraId="1B938B90" w14:textId="77777777" w:rsidR="00D974AE" w:rsidRPr="00D974AE" w:rsidRDefault="00D974AE" w:rsidP="00512A67">
      <w:pPr>
        <w:pStyle w:val="ListParagraph"/>
        <w:numPr>
          <w:ilvl w:val="0"/>
          <w:numId w:val="1"/>
        </w:numPr>
        <w:rPr>
          <w:b/>
        </w:rPr>
      </w:pPr>
      <w:r w:rsidRPr="00D974AE">
        <w:rPr>
          <w:b/>
        </w:rPr>
        <w:t>County Updates</w:t>
      </w:r>
    </w:p>
    <w:p w14:paraId="065DE404" w14:textId="4FD25200" w:rsidR="00CE269B" w:rsidRPr="00220D4A" w:rsidRDefault="00D974AE" w:rsidP="00A637C3">
      <w:pPr>
        <w:pStyle w:val="ListParagraph"/>
        <w:numPr>
          <w:ilvl w:val="2"/>
          <w:numId w:val="13"/>
        </w:numPr>
        <w:spacing w:before="80" w:after="60"/>
        <w:ind w:left="720" w:hanging="360"/>
        <w:contextualSpacing w:val="0"/>
      </w:pPr>
      <w:r w:rsidRPr="00CE269B">
        <w:rPr>
          <w:b/>
        </w:rPr>
        <w:t>Adams</w:t>
      </w:r>
      <w:r w:rsidR="003454F3">
        <w:t xml:space="preserve"> –</w:t>
      </w:r>
      <w:r w:rsidR="007B6EE6">
        <w:t xml:space="preserve"> </w:t>
      </w:r>
      <w:r w:rsidR="007F4425">
        <w:t>ha</w:t>
      </w:r>
      <w:r w:rsidR="00611429">
        <w:t>ve</w:t>
      </w:r>
      <w:r w:rsidR="007F4425">
        <w:t xml:space="preserve"> </w:t>
      </w:r>
      <w:r w:rsidR="00DD2131">
        <w:t xml:space="preserve">5 full time </w:t>
      </w:r>
      <w:r w:rsidR="007F4425">
        <w:t>service facilitator</w:t>
      </w:r>
      <w:r w:rsidR="00DD2131">
        <w:t xml:space="preserve">s.  </w:t>
      </w:r>
      <w:r w:rsidR="007F4425">
        <w:t>O</w:t>
      </w:r>
      <w:r w:rsidR="00DD2131">
        <w:t xml:space="preserve">ne </w:t>
      </w:r>
      <w:r w:rsidR="007F4425">
        <w:t xml:space="preserve">also </w:t>
      </w:r>
      <w:r w:rsidR="0062174B">
        <w:t>facilitates Children's Long-Term Support (</w:t>
      </w:r>
      <w:r w:rsidR="00DD2131">
        <w:t>CLTS</w:t>
      </w:r>
      <w:r w:rsidR="0062174B">
        <w:t>)</w:t>
      </w:r>
      <w:r w:rsidR="00DD2131">
        <w:t xml:space="preserve">, and one </w:t>
      </w:r>
      <w:r w:rsidR="0062174B">
        <w:t>also facilitates Coordinated Services Team (</w:t>
      </w:r>
      <w:r w:rsidR="00DD2131">
        <w:t>CST</w:t>
      </w:r>
      <w:r w:rsidR="0062174B">
        <w:t>)</w:t>
      </w:r>
      <w:r w:rsidR="00DD2131">
        <w:t>.  64 individuals</w:t>
      </w:r>
      <w:r w:rsidR="0062174B">
        <w:t xml:space="preserve"> enrolled</w:t>
      </w:r>
      <w:r w:rsidR="00DD2131">
        <w:t xml:space="preserve">, 6 in referral phase.  8 </w:t>
      </w:r>
      <w:r w:rsidR="0062174B">
        <w:t xml:space="preserve">individuals </w:t>
      </w:r>
      <w:r w:rsidR="00DD2131">
        <w:t xml:space="preserve">are </w:t>
      </w:r>
      <w:r w:rsidR="0062174B">
        <w:t>dual enrolled in 2</w:t>
      </w:r>
      <w:r w:rsidR="00DD2131">
        <w:t xml:space="preserve"> program</w:t>
      </w:r>
      <w:r w:rsidR="0062174B">
        <w:t>s</w:t>
      </w:r>
      <w:r w:rsidR="00DD2131">
        <w:t xml:space="preserve">.  </w:t>
      </w:r>
      <w:r w:rsidR="0001126C">
        <w:t>Recently hired a rehabilitation</w:t>
      </w:r>
      <w:r w:rsidR="00995485">
        <w:t xml:space="preserve"> worker – working with teenagers / young adults </w:t>
      </w:r>
      <w:r w:rsidR="0001126C">
        <w:t xml:space="preserve">on </w:t>
      </w:r>
      <w:r w:rsidR="00995485">
        <w:t xml:space="preserve">skill building.  </w:t>
      </w:r>
      <w:r w:rsidR="0001126C">
        <w:t xml:space="preserve"> Distributed </w:t>
      </w:r>
      <w:r w:rsidR="00995485">
        <w:t xml:space="preserve">81 </w:t>
      </w:r>
      <w:r w:rsidR="0001126C">
        <w:t xml:space="preserve">consumer </w:t>
      </w:r>
      <w:r w:rsidR="00995485">
        <w:t>satisfaction surveys, 60</w:t>
      </w:r>
      <w:r w:rsidR="0001126C">
        <w:t xml:space="preserve"> were</w:t>
      </w:r>
      <w:r w:rsidR="00995485">
        <w:t xml:space="preserve"> returned. </w:t>
      </w:r>
      <w:r w:rsidR="0001126C">
        <w:t xml:space="preserve"> </w:t>
      </w:r>
      <w:r w:rsidR="00995485">
        <w:t xml:space="preserve"> </w:t>
      </w:r>
      <w:r w:rsidR="0062064A">
        <w:t xml:space="preserve">In discussions with Jill regarding </w:t>
      </w:r>
      <w:r w:rsidR="006F5132">
        <w:t>providing services as a</w:t>
      </w:r>
      <w:r w:rsidR="00995485">
        <w:t xml:space="preserve"> contracted worker to work with individuals who are foster parents of youth with multiple needs.  </w:t>
      </w:r>
      <w:r w:rsidR="00611429">
        <w:t xml:space="preserve">Planning a </w:t>
      </w:r>
      <w:r w:rsidR="00532579">
        <w:t>1</w:t>
      </w:r>
      <w:r w:rsidR="00611429">
        <w:t>-</w:t>
      </w:r>
      <w:r w:rsidR="00532579">
        <w:t xml:space="preserve">day Christmas workshop follow-up to </w:t>
      </w:r>
      <w:r w:rsidR="00611429">
        <w:t xml:space="preserve">the </w:t>
      </w:r>
      <w:r w:rsidR="00532579">
        <w:t>summer camp experience</w:t>
      </w:r>
      <w:r w:rsidR="00611429">
        <w:t xml:space="preserve"> for youth.  </w:t>
      </w:r>
    </w:p>
    <w:p w14:paraId="5B01129E" w14:textId="31725C10" w:rsidR="002A6403" w:rsidRPr="00371FDF" w:rsidRDefault="00D974AE" w:rsidP="00A637C3">
      <w:pPr>
        <w:pStyle w:val="ListParagraph"/>
        <w:numPr>
          <w:ilvl w:val="0"/>
          <w:numId w:val="2"/>
        </w:numPr>
        <w:spacing w:before="80"/>
        <w:contextualSpacing w:val="0"/>
      </w:pPr>
      <w:r w:rsidRPr="00371FDF">
        <w:rPr>
          <w:b/>
        </w:rPr>
        <w:t>Green Lake</w:t>
      </w:r>
      <w:r w:rsidR="00181397" w:rsidRPr="00371FDF">
        <w:t xml:space="preserve"> –</w:t>
      </w:r>
      <w:r w:rsidR="00AE3A0F" w:rsidRPr="00371FDF">
        <w:t xml:space="preserve"> </w:t>
      </w:r>
      <w:r w:rsidR="00995485">
        <w:t xml:space="preserve">37 consumers (usually hover around 30/32).  All </w:t>
      </w:r>
      <w:r w:rsidR="00611429">
        <w:t>service facilitator</w:t>
      </w:r>
      <w:r w:rsidR="00995485">
        <w:t>s are cross trained for multiple programs.  Exploring working with WisHope</w:t>
      </w:r>
      <w:r w:rsidR="00064375">
        <w:t xml:space="preserve">, an organization that </w:t>
      </w:r>
      <w:r w:rsidR="00995485">
        <w:t xml:space="preserve">certifies recovery coaches.  </w:t>
      </w:r>
    </w:p>
    <w:p w14:paraId="533414D5" w14:textId="37B281F9" w:rsidR="00D974AE" w:rsidRPr="00371FDF" w:rsidRDefault="00D974AE" w:rsidP="00A637C3">
      <w:pPr>
        <w:pStyle w:val="ListParagraph"/>
        <w:numPr>
          <w:ilvl w:val="0"/>
          <w:numId w:val="2"/>
        </w:numPr>
        <w:spacing w:before="80"/>
        <w:contextualSpacing w:val="0"/>
      </w:pPr>
      <w:r w:rsidRPr="00371FDF">
        <w:rPr>
          <w:b/>
        </w:rPr>
        <w:t>Juneau</w:t>
      </w:r>
      <w:r w:rsidR="003454F3" w:rsidRPr="00371FDF">
        <w:t xml:space="preserve"> </w:t>
      </w:r>
      <w:r w:rsidR="00393FBD" w:rsidRPr="00371FDF">
        <w:t>–</w:t>
      </w:r>
      <w:r w:rsidR="003454F3" w:rsidRPr="00371FDF">
        <w:t xml:space="preserve"> </w:t>
      </w:r>
      <w:r w:rsidR="00995485">
        <w:t xml:space="preserve">59 consumers enrolled.  Discharged 3 since last meeting.  18 on referral list; 11 will be screened by end of January.  3 staff hired since September.  County </w:t>
      </w:r>
      <w:r w:rsidR="003239F5">
        <w:t>B</w:t>
      </w:r>
      <w:r w:rsidR="00995485">
        <w:t xml:space="preserve">oard approved 2 LTE mentor positions. Seasons </w:t>
      </w:r>
      <w:r w:rsidR="003239F5">
        <w:t>C</w:t>
      </w:r>
      <w:r w:rsidR="00995485">
        <w:t xml:space="preserve">ounseling has a peer specialist that might be utilized.  </w:t>
      </w:r>
      <w:r w:rsidR="005F3077">
        <w:t>Looking to hire</w:t>
      </w:r>
      <w:r w:rsidR="00995485">
        <w:t xml:space="preserve"> an outpatient clinician – </w:t>
      </w:r>
      <w:r w:rsidR="005F3077">
        <w:t>w</w:t>
      </w:r>
      <w:r w:rsidR="00995485">
        <w:t xml:space="preserve">ould like them to be dual licensed.  </w:t>
      </w:r>
    </w:p>
    <w:p w14:paraId="10101CA1" w14:textId="0D98D4A0" w:rsidR="00371FDF" w:rsidRPr="00371FDF" w:rsidRDefault="00D13460" w:rsidP="00A637C3">
      <w:pPr>
        <w:pStyle w:val="ListParagraph"/>
        <w:numPr>
          <w:ilvl w:val="0"/>
          <w:numId w:val="2"/>
        </w:numPr>
        <w:spacing w:before="80"/>
        <w:contextualSpacing w:val="0"/>
      </w:pPr>
      <w:r w:rsidRPr="00371FDF">
        <w:rPr>
          <w:b/>
        </w:rPr>
        <w:t>Marquette</w:t>
      </w:r>
      <w:r w:rsidRPr="00371FDF">
        <w:t xml:space="preserve"> </w:t>
      </w:r>
      <w:r>
        <w:t>–</w:t>
      </w:r>
      <w:r w:rsidR="00022E68" w:rsidRPr="00371FDF">
        <w:t xml:space="preserve"> </w:t>
      </w:r>
      <w:r w:rsidR="00995485">
        <w:t xml:space="preserve">hired </w:t>
      </w:r>
      <w:r w:rsidR="00EF6F41">
        <w:t xml:space="preserve">a </w:t>
      </w:r>
      <w:r w:rsidR="00995485">
        <w:t xml:space="preserve">dual diagnosis therapist; </w:t>
      </w:r>
      <w:r w:rsidR="00EF6F41">
        <w:t>conducted their second CSP/CCS</w:t>
      </w:r>
      <w:r w:rsidR="00995485">
        <w:t xml:space="preserve"> joint consumer event – made chili, games, and socializing – hope that it will continue.  </w:t>
      </w:r>
      <w:r w:rsidR="00EF6F41">
        <w:t xml:space="preserve">The second annual </w:t>
      </w:r>
      <w:r w:rsidR="00995485">
        <w:t xml:space="preserve">consumer </w:t>
      </w:r>
      <w:r w:rsidR="00EF6F41">
        <w:t xml:space="preserve">satisfaction </w:t>
      </w:r>
      <w:r w:rsidR="00995485">
        <w:t>survey event</w:t>
      </w:r>
      <w:r w:rsidR="00EF6F41">
        <w:t xml:space="preserve"> took place on December 4</w:t>
      </w:r>
      <w:r w:rsidR="00EF6F41" w:rsidRPr="00EF6F41">
        <w:rPr>
          <w:vertAlign w:val="superscript"/>
        </w:rPr>
        <w:t>th</w:t>
      </w:r>
      <w:r w:rsidR="00995485">
        <w:t xml:space="preserve"> – went very well. </w:t>
      </w:r>
    </w:p>
    <w:p w14:paraId="5526F985" w14:textId="63CACC46" w:rsidR="004478AE" w:rsidRPr="00371FDF" w:rsidRDefault="00D974AE" w:rsidP="00A637C3">
      <w:pPr>
        <w:pStyle w:val="ListParagraph"/>
        <w:numPr>
          <w:ilvl w:val="0"/>
          <w:numId w:val="2"/>
        </w:numPr>
        <w:spacing w:before="80"/>
        <w:contextualSpacing w:val="0"/>
      </w:pPr>
      <w:r w:rsidRPr="00371FDF">
        <w:rPr>
          <w:b/>
        </w:rPr>
        <w:t>Waupaca</w:t>
      </w:r>
      <w:r w:rsidR="003454F3" w:rsidRPr="00371FDF">
        <w:rPr>
          <w:b/>
        </w:rPr>
        <w:t xml:space="preserve"> </w:t>
      </w:r>
      <w:r w:rsidR="003454F3" w:rsidRPr="00371FDF">
        <w:t>–</w:t>
      </w:r>
      <w:r w:rsidR="0072577B" w:rsidRPr="00371FDF">
        <w:t xml:space="preserve"> </w:t>
      </w:r>
      <w:r w:rsidR="00995485">
        <w:rPr>
          <w:rFonts w:eastAsia="Times New Roman"/>
        </w:rPr>
        <w:t xml:space="preserve">42 </w:t>
      </w:r>
      <w:r w:rsidR="00EF6F41">
        <w:rPr>
          <w:rFonts w:eastAsia="Times New Roman"/>
        </w:rPr>
        <w:t>individuals enrolled in CCS</w:t>
      </w:r>
      <w:r w:rsidR="00995485">
        <w:rPr>
          <w:rFonts w:eastAsia="Times New Roman"/>
        </w:rPr>
        <w:t xml:space="preserve">, 9 on referral list, 1 discharge.  </w:t>
      </w:r>
      <w:r w:rsidR="00EF6F41">
        <w:rPr>
          <w:rFonts w:eastAsia="Times New Roman"/>
        </w:rPr>
        <w:t>Division of Quality Assurance (</w:t>
      </w:r>
      <w:r w:rsidR="00532579">
        <w:rPr>
          <w:rFonts w:eastAsia="Times New Roman"/>
        </w:rPr>
        <w:t>DQA</w:t>
      </w:r>
      <w:r w:rsidR="00EF6F41">
        <w:rPr>
          <w:rFonts w:eastAsia="Times New Roman"/>
        </w:rPr>
        <w:t>)</w:t>
      </w:r>
      <w:r w:rsidR="00532579">
        <w:rPr>
          <w:rFonts w:eastAsia="Times New Roman"/>
        </w:rPr>
        <w:t xml:space="preserve"> site survey </w:t>
      </w:r>
      <w:r w:rsidR="00EF6F41">
        <w:rPr>
          <w:rFonts w:eastAsia="Times New Roman"/>
        </w:rPr>
        <w:t xml:space="preserve">recently conducted </w:t>
      </w:r>
      <w:r w:rsidR="00532579">
        <w:rPr>
          <w:rFonts w:eastAsia="Times New Roman"/>
        </w:rPr>
        <w:t xml:space="preserve">– passed with no citations, </w:t>
      </w:r>
      <w:r w:rsidR="00EF6F41">
        <w:rPr>
          <w:rFonts w:eastAsia="Times New Roman"/>
        </w:rPr>
        <w:t>2-year</w:t>
      </w:r>
      <w:r w:rsidR="00532579">
        <w:rPr>
          <w:rFonts w:eastAsia="Times New Roman"/>
        </w:rPr>
        <w:t xml:space="preserve"> certification awarded.  Full time </w:t>
      </w:r>
      <w:r w:rsidR="00394EA6">
        <w:rPr>
          <w:rFonts w:eastAsia="Times New Roman"/>
        </w:rPr>
        <w:t xml:space="preserve">quality assurance </w:t>
      </w:r>
      <w:r w:rsidR="00532579">
        <w:rPr>
          <w:rFonts w:eastAsia="Times New Roman"/>
        </w:rPr>
        <w:t xml:space="preserve">position has been key.  Currently interviewing for CCS/CST supervisor position. </w:t>
      </w:r>
    </w:p>
    <w:p w14:paraId="533F4386" w14:textId="0724A670" w:rsidR="002A5B62" w:rsidRPr="009425A2" w:rsidRDefault="00D974AE" w:rsidP="00A637C3">
      <w:pPr>
        <w:pStyle w:val="ListParagraph"/>
        <w:numPr>
          <w:ilvl w:val="0"/>
          <w:numId w:val="2"/>
        </w:numPr>
        <w:spacing w:before="80"/>
        <w:contextualSpacing w:val="0"/>
      </w:pPr>
      <w:r w:rsidRPr="004478AE">
        <w:rPr>
          <w:b/>
        </w:rPr>
        <w:t>Waushara</w:t>
      </w:r>
      <w:r w:rsidR="003454F3" w:rsidRPr="004478AE">
        <w:rPr>
          <w:b/>
        </w:rPr>
        <w:t xml:space="preserve"> </w:t>
      </w:r>
      <w:r w:rsidR="003454F3">
        <w:t xml:space="preserve">– </w:t>
      </w:r>
      <w:r w:rsidR="00532579">
        <w:t xml:space="preserve">35 enrolled, 1 recent discharge, 5 new referrals.  Working on consumer satisfaction surveys.  Working to add youth groups.  CSP consumer looking to start once a month book club – ½ hour short stories.  </w:t>
      </w:r>
      <w:r w:rsidR="0062656C">
        <w:t xml:space="preserve">Lead CCS position remains vacant.  </w:t>
      </w:r>
    </w:p>
    <w:p w14:paraId="3D0E4E36" w14:textId="77777777" w:rsidR="009425A2" w:rsidRPr="009425A2" w:rsidRDefault="009425A2" w:rsidP="009425A2">
      <w:pPr>
        <w:pStyle w:val="ListParagraph"/>
        <w:spacing w:before="60"/>
        <w:contextualSpacing w:val="0"/>
        <w:rPr>
          <w:i/>
          <w:iCs/>
        </w:rPr>
      </w:pPr>
    </w:p>
    <w:p w14:paraId="68DB41FC" w14:textId="68EBE87E" w:rsidR="00580CD0" w:rsidRDefault="00712D14" w:rsidP="00512A67">
      <w:pPr>
        <w:pStyle w:val="ListParagraph"/>
        <w:numPr>
          <w:ilvl w:val="0"/>
          <w:numId w:val="1"/>
        </w:numPr>
        <w:rPr>
          <w:b/>
        </w:rPr>
      </w:pPr>
      <w:r>
        <w:rPr>
          <w:b/>
        </w:rPr>
        <w:t>Persons with Lived Experience (PLEX) Report</w:t>
      </w:r>
    </w:p>
    <w:p w14:paraId="3E7F4E9E" w14:textId="4F8D9D6B" w:rsidR="0040659D" w:rsidRPr="00532579" w:rsidRDefault="00532579" w:rsidP="00A637C3">
      <w:pPr>
        <w:pStyle w:val="ListParagraph"/>
        <w:numPr>
          <w:ilvl w:val="0"/>
          <w:numId w:val="34"/>
        </w:numPr>
        <w:spacing w:before="80"/>
        <w:ind w:left="720"/>
        <w:contextualSpacing w:val="0"/>
        <w:rPr>
          <w:b/>
        </w:rPr>
      </w:pPr>
      <w:r>
        <w:t>Jill shared how CCS helped one of her sons who is transitioning from CCS and wants to help / mentor others in a co-mentor role.</w:t>
      </w:r>
    </w:p>
    <w:p w14:paraId="0705FC96" w14:textId="4447D4B6" w:rsidR="00532579" w:rsidRPr="00C90DFF" w:rsidRDefault="00532579" w:rsidP="00A637C3">
      <w:pPr>
        <w:pStyle w:val="ListParagraph"/>
        <w:numPr>
          <w:ilvl w:val="0"/>
          <w:numId w:val="34"/>
        </w:numPr>
        <w:spacing w:before="80"/>
        <w:ind w:left="720"/>
        <w:contextualSpacing w:val="0"/>
        <w:rPr>
          <w:b/>
        </w:rPr>
      </w:pPr>
      <w:r>
        <w:lastRenderedPageBreak/>
        <w:t xml:space="preserve">Tancy has been invited to be on the Recovery </w:t>
      </w:r>
      <w:r w:rsidR="00C90DFF">
        <w:t xml:space="preserve">Implementation </w:t>
      </w:r>
      <w:r>
        <w:t xml:space="preserve">Task Force </w:t>
      </w:r>
      <w:r w:rsidR="00C90DFF">
        <w:t xml:space="preserve">(RITF@wisconsin.gov) </w:t>
      </w:r>
      <w:r>
        <w:t>in Madison</w:t>
      </w:r>
      <w:r w:rsidR="001E2724">
        <w:t>, a 25-member</w:t>
      </w:r>
      <w:r>
        <w:t xml:space="preserve"> task force, a majority of whom are peer specialists.  </w:t>
      </w:r>
    </w:p>
    <w:p w14:paraId="39E90B19" w14:textId="7AE9E118" w:rsidR="00C90DFF" w:rsidRPr="00620BF5" w:rsidRDefault="00C90DFF" w:rsidP="00A637C3">
      <w:pPr>
        <w:pStyle w:val="ListParagraph"/>
        <w:numPr>
          <w:ilvl w:val="0"/>
          <w:numId w:val="34"/>
        </w:numPr>
        <w:spacing w:before="80"/>
        <w:ind w:left="720"/>
        <w:contextualSpacing w:val="0"/>
        <w:rPr>
          <w:b/>
        </w:rPr>
      </w:pPr>
      <w:r>
        <w:t>Talk of possible regional newsletter</w:t>
      </w:r>
    </w:p>
    <w:p w14:paraId="34F7D6B8" w14:textId="77777777" w:rsidR="0040659D" w:rsidRDefault="0040659D" w:rsidP="00580CD0">
      <w:pPr>
        <w:pStyle w:val="ListParagraph"/>
        <w:ind w:left="360"/>
        <w:rPr>
          <w:b/>
        </w:rPr>
      </w:pPr>
    </w:p>
    <w:p w14:paraId="549CEE44" w14:textId="233CC0D2" w:rsidR="00712D14" w:rsidRDefault="00712D14" w:rsidP="00512A67">
      <w:pPr>
        <w:pStyle w:val="ListParagraph"/>
        <w:numPr>
          <w:ilvl w:val="0"/>
          <w:numId w:val="1"/>
        </w:numPr>
        <w:rPr>
          <w:b/>
        </w:rPr>
      </w:pPr>
      <w:r>
        <w:rPr>
          <w:b/>
        </w:rPr>
        <w:t>County Board Member Report</w:t>
      </w:r>
    </w:p>
    <w:p w14:paraId="6CBE0CCE" w14:textId="36FB177F" w:rsidR="00712D14" w:rsidRDefault="00C90DFF" w:rsidP="00A637C3">
      <w:pPr>
        <w:pStyle w:val="ListParagraph"/>
        <w:numPr>
          <w:ilvl w:val="1"/>
          <w:numId w:val="1"/>
        </w:numPr>
        <w:spacing w:before="80"/>
        <w:ind w:left="720"/>
        <w:contextualSpacing w:val="0"/>
        <w:rPr>
          <w:bCs/>
        </w:rPr>
      </w:pPr>
      <w:r>
        <w:rPr>
          <w:bCs/>
        </w:rPr>
        <w:t xml:space="preserve">Jan – sat in on local CST / CCS Coordinating </w:t>
      </w:r>
      <w:r w:rsidR="00443518">
        <w:rPr>
          <w:bCs/>
        </w:rPr>
        <w:t>Committee, and</w:t>
      </w:r>
      <w:r>
        <w:rPr>
          <w:bCs/>
        </w:rPr>
        <w:t xml:space="preserve"> has interest in becoming a member of these committees.  If voted in on Friday, and then approved by county board, she </w:t>
      </w:r>
      <w:r w:rsidR="005E48FE">
        <w:rPr>
          <w:bCs/>
        </w:rPr>
        <w:t xml:space="preserve">plans to </w:t>
      </w:r>
      <w:r w:rsidR="0040572A">
        <w:rPr>
          <w:bCs/>
        </w:rPr>
        <w:t>begin attending</w:t>
      </w:r>
      <w:r>
        <w:rPr>
          <w:bCs/>
        </w:rPr>
        <w:t>.  Impressed with Clintonville providing space for therapy.</w:t>
      </w:r>
    </w:p>
    <w:p w14:paraId="1DD59052" w14:textId="77777777" w:rsidR="00C90DFF" w:rsidRPr="00C90DFF" w:rsidRDefault="00C90DFF" w:rsidP="00C90DFF">
      <w:pPr>
        <w:ind w:left="360"/>
        <w:rPr>
          <w:bCs/>
        </w:rPr>
      </w:pPr>
    </w:p>
    <w:p w14:paraId="22F52A16" w14:textId="236D98D2" w:rsidR="00F44965" w:rsidRPr="00A637C3" w:rsidRDefault="00F27459" w:rsidP="00512A67">
      <w:pPr>
        <w:pStyle w:val="ListParagraph"/>
        <w:numPr>
          <w:ilvl w:val="0"/>
          <w:numId w:val="1"/>
        </w:numPr>
        <w:rPr>
          <w:b/>
          <w:lang w:val="fr-FR"/>
        </w:rPr>
      </w:pPr>
      <w:bookmarkStart w:id="0" w:name="_Hlk26882260"/>
      <w:r w:rsidRPr="00A637C3">
        <w:rPr>
          <w:b/>
          <w:lang w:val="fr-FR"/>
        </w:rPr>
        <w:t xml:space="preserve">Marquette </w:t>
      </w:r>
      <w:r w:rsidR="00F44965" w:rsidRPr="00A637C3">
        <w:rPr>
          <w:b/>
          <w:lang w:val="fr-FR"/>
        </w:rPr>
        <w:t>County’s Contract Liaison Report</w:t>
      </w:r>
    </w:p>
    <w:p w14:paraId="0054C81C" w14:textId="42B32270" w:rsidR="002B14AD" w:rsidRDefault="002B14AD" w:rsidP="00A637C3">
      <w:pPr>
        <w:pStyle w:val="ListParagraph"/>
        <w:numPr>
          <w:ilvl w:val="1"/>
          <w:numId w:val="39"/>
        </w:numPr>
        <w:spacing w:before="80"/>
        <w:ind w:left="720"/>
        <w:contextualSpacing w:val="0"/>
      </w:pPr>
      <w:r w:rsidRPr="002B14AD">
        <w:t>2020 contract</w:t>
      </w:r>
    </w:p>
    <w:p w14:paraId="6A39ADCD" w14:textId="2550DB4A" w:rsidR="005277BE" w:rsidRDefault="002B14AD" w:rsidP="00A637C3">
      <w:pPr>
        <w:pStyle w:val="ListParagraph"/>
        <w:numPr>
          <w:ilvl w:val="2"/>
          <w:numId w:val="39"/>
        </w:numPr>
        <w:spacing w:before="80"/>
        <w:ind w:left="990" w:hanging="270"/>
        <w:contextualSpacing w:val="0"/>
      </w:pPr>
      <w:r>
        <w:t xml:space="preserve">Kelly Oleson, representing Adams County as the fiscal agent for </w:t>
      </w:r>
      <w:r w:rsidR="005277BE">
        <w:t xml:space="preserve">the regional CCS Coordination contract, signed a contract for 2020.  The work plan remains similar to past years, in that Lori will take direction from the regional Quality Improvement and Training Committees, as well as this Regional Coordinating Committee.  The total contract amount, which gets divided among the 6 counties, remains unchanged from 2019.  </w:t>
      </w:r>
    </w:p>
    <w:p w14:paraId="29F9608E" w14:textId="13718A3F" w:rsidR="00C90DFF" w:rsidRPr="002B14AD" w:rsidRDefault="00CB7E8C" w:rsidP="00A637C3">
      <w:pPr>
        <w:pStyle w:val="ListParagraph"/>
        <w:numPr>
          <w:ilvl w:val="2"/>
          <w:numId w:val="39"/>
        </w:numPr>
        <w:spacing w:before="80"/>
        <w:ind w:left="990" w:hanging="270"/>
        <w:contextualSpacing w:val="0"/>
      </w:pPr>
      <w:r>
        <w:t>Lori will send a copy of the w</w:t>
      </w:r>
      <w:r w:rsidR="00C90DFF">
        <w:t>ork plan and budget</w:t>
      </w:r>
      <w:r>
        <w:t xml:space="preserve"> to the other Directors.</w:t>
      </w:r>
    </w:p>
    <w:p w14:paraId="63616D14" w14:textId="77777777" w:rsidR="00436E6F" w:rsidRDefault="002B14AD" w:rsidP="00A637C3">
      <w:pPr>
        <w:pStyle w:val="ListParagraph"/>
        <w:numPr>
          <w:ilvl w:val="1"/>
          <w:numId w:val="39"/>
        </w:numPr>
        <w:spacing w:before="80"/>
        <w:ind w:left="720"/>
        <w:contextualSpacing w:val="0"/>
      </w:pPr>
      <w:r w:rsidRPr="002B14AD">
        <w:t>2020 meeting schedule</w:t>
      </w:r>
      <w:r w:rsidR="00621F30">
        <w:t xml:space="preserve"> – </w:t>
      </w:r>
    </w:p>
    <w:p w14:paraId="4F8D83AE" w14:textId="211B2033" w:rsidR="002B14AD" w:rsidRDefault="00810D45" w:rsidP="00A637C3">
      <w:pPr>
        <w:pStyle w:val="ListParagraph"/>
        <w:numPr>
          <w:ilvl w:val="2"/>
          <w:numId w:val="39"/>
        </w:numPr>
        <w:spacing w:before="80"/>
        <w:ind w:left="990" w:hanging="270"/>
        <w:contextualSpacing w:val="0"/>
      </w:pPr>
      <w:r>
        <w:t>Consider i</w:t>
      </w:r>
      <w:r w:rsidR="00621F30">
        <w:t>nvit</w:t>
      </w:r>
      <w:r>
        <w:t>ing</w:t>
      </w:r>
      <w:r w:rsidR="00621F30">
        <w:t xml:space="preserve"> new </w:t>
      </w:r>
      <w:r w:rsidR="009D77A0">
        <w:t>Secretaries</w:t>
      </w:r>
      <w:r w:rsidR="00621F30">
        <w:t xml:space="preserve"> to a meeting</w:t>
      </w:r>
    </w:p>
    <w:p w14:paraId="6A546BAB" w14:textId="476837D2" w:rsidR="005277BE" w:rsidRDefault="005277BE" w:rsidP="00A637C3">
      <w:pPr>
        <w:pStyle w:val="ListParagraph"/>
        <w:numPr>
          <w:ilvl w:val="2"/>
          <w:numId w:val="39"/>
        </w:numPr>
        <w:spacing w:before="80"/>
        <w:ind w:left="990" w:hanging="270"/>
        <w:contextualSpacing w:val="0"/>
      </w:pPr>
      <w:r>
        <w:t xml:space="preserve">Since 2015, this regional committee has been meeting every other month.  Between then and now, our consortium has grown from 4 </w:t>
      </w:r>
      <w:r w:rsidR="00810D45">
        <w:t xml:space="preserve">counties </w:t>
      </w:r>
      <w:r>
        <w:t>to 6; developed policies and procedures; and put training and quality improvement measures in place.  Does the Committee still need to meet every other month, or can we go to quarterly?</w:t>
      </w:r>
      <w:r w:rsidR="00977C4A">
        <w:t xml:space="preserve">  </w:t>
      </w:r>
    </w:p>
    <w:p w14:paraId="04325573" w14:textId="57D4D9A1" w:rsidR="00977C4A" w:rsidRDefault="00977C4A" w:rsidP="00A637C3">
      <w:pPr>
        <w:pStyle w:val="ListParagraph"/>
        <w:numPr>
          <w:ilvl w:val="2"/>
          <w:numId w:val="39"/>
        </w:numPr>
        <w:spacing w:before="80"/>
        <w:ind w:left="990" w:hanging="270"/>
        <w:contextualSpacing w:val="0"/>
      </w:pPr>
      <w:r>
        <w:t>Group decided to meet quarterly in 2010</w:t>
      </w:r>
      <w:r w:rsidR="008C69FB">
        <w:t xml:space="preserve">.  Tentative schedule, pending space availability: </w:t>
      </w:r>
    </w:p>
    <w:p w14:paraId="4E050158" w14:textId="25B6A0F4" w:rsidR="00902337" w:rsidRDefault="00902337" w:rsidP="00A637C3">
      <w:pPr>
        <w:pStyle w:val="ListParagraph"/>
        <w:numPr>
          <w:ilvl w:val="3"/>
          <w:numId w:val="39"/>
        </w:numPr>
        <w:spacing w:before="80"/>
        <w:ind w:left="1440" w:hanging="450"/>
        <w:contextualSpacing w:val="0"/>
      </w:pPr>
      <w:r>
        <w:t>3/11</w:t>
      </w:r>
      <w:r w:rsidR="00635E1D">
        <w:t xml:space="preserve">- </w:t>
      </w:r>
      <w:r>
        <w:t>Wautoma</w:t>
      </w:r>
    </w:p>
    <w:p w14:paraId="50971A6A" w14:textId="422ABE11" w:rsidR="00902337" w:rsidRDefault="00902337" w:rsidP="00A637C3">
      <w:pPr>
        <w:pStyle w:val="ListParagraph"/>
        <w:numPr>
          <w:ilvl w:val="3"/>
          <w:numId w:val="39"/>
        </w:numPr>
        <w:spacing w:before="80"/>
        <w:ind w:left="1440" w:hanging="450"/>
        <w:contextualSpacing w:val="0"/>
      </w:pPr>
      <w:r>
        <w:t xml:space="preserve">6/10 </w:t>
      </w:r>
      <w:r w:rsidR="00635E1D">
        <w:t xml:space="preserve">- </w:t>
      </w:r>
      <w:r>
        <w:t>Green Lake</w:t>
      </w:r>
    </w:p>
    <w:p w14:paraId="39A3E219" w14:textId="0975092A" w:rsidR="00902337" w:rsidRDefault="00902337" w:rsidP="00A637C3">
      <w:pPr>
        <w:pStyle w:val="ListParagraph"/>
        <w:numPr>
          <w:ilvl w:val="3"/>
          <w:numId w:val="39"/>
        </w:numPr>
        <w:spacing w:before="80"/>
        <w:ind w:left="1440" w:hanging="450"/>
        <w:contextualSpacing w:val="0"/>
      </w:pPr>
      <w:r>
        <w:t xml:space="preserve">9/16 </w:t>
      </w:r>
      <w:r w:rsidR="00635E1D">
        <w:t xml:space="preserve">- </w:t>
      </w:r>
      <w:r>
        <w:t>Juneau</w:t>
      </w:r>
    </w:p>
    <w:p w14:paraId="00F19960" w14:textId="74711A4A" w:rsidR="00902337" w:rsidRPr="002B14AD" w:rsidRDefault="00902337" w:rsidP="00A637C3">
      <w:pPr>
        <w:pStyle w:val="ListParagraph"/>
        <w:numPr>
          <w:ilvl w:val="3"/>
          <w:numId w:val="39"/>
        </w:numPr>
        <w:spacing w:before="80"/>
        <w:ind w:left="1440" w:hanging="450"/>
        <w:contextualSpacing w:val="0"/>
      </w:pPr>
      <w:r>
        <w:t>12/9 - Waupaca</w:t>
      </w:r>
    </w:p>
    <w:p w14:paraId="03019C2F" w14:textId="25254CA2" w:rsidR="002B14AD" w:rsidRDefault="002B14AD" w:rsidP="00A637C3">
      <w:pPr>
        <w:pStyle w:val="ListParagraph"/>
        <w:numPr>
          <w:ilvl w:val="1"/>
          <w:numId w:val="39"/>
        </w:numPr>
        <w:spacing w:before="80"/>
        <w:ind w:left="720"/>
        <w:contextualSpacing w:val="0"/>
      </w:pPr>
      <w:r w:rsidRPr="002B14AD">
        <w:t>Process for future rotation of contract liaison responsibilities</w:t>
      </w:r>
    </w:p>
    <w:p w14:paraId="22F9A9BC" w14:textId="0DA2F5C1" w:rsidR="005277BE" w:rsidRDefault="005277BE" w:rsidP="00A637C3">
      <w:pPr>
        <w:pStyle w:val="ListParagraph"/>
        <w:numPr>
          <w:ilvl w:val="2"/>
          <w:numId w:val="39"/>
        </w:numPr>
        <w:spacing w:before="80"/>
        <w:ind w:left="990" w:hanging="270"/>
        <w:contextualSpacing w:val="0"/>
      </w:pPr>
      <w:r>
        <w:t xml:space="preserve">When Adams became the contract fiscal agent in 2016, Juneau County offered to be the “contract liaison” offering support to Lori in terms of her work plan responsibilities.  When Scott </w:t>
      </w:r>
      <w:r w:rsidR="00154E97">
        <w:t xml:space="preserve">Ethun </w:t>
      </w:r>
      <w:r>
        <w:t xml:space="preserve">retired </w:t>
      </w:r>
      <w:r w:rsidR="004F4C73">
        <w:t>as Director, the responsibility temporarily was assumed by the new Director, Dawn (April o</w:t>
      </w:r>
      <w:r w:rsidR="00154E97">
        <w:t>f</w:t>
      </w:r>
      <w:r w:rsidR="004F4C73">
        <w:t xml:space="preserve"> this year).  During the April Regional Coordinating Committee meeting, it was posed that if another county wanted the responsibility, it may be a natural time for transition.  Without a formal process in place, Marquette County offered to take on the role, with their first meeting with Lori taking place at the end of July.  </w:t>
      </w:r>
    </w:p>
    <w:p w14:paraId="6EEB1C02" w14:textId="13F71DE6" w:rsidR="003D0908" w:rsidRDefault="00154E97" w:rsidP="00A637C3">
      <w:pPr>
        <w:pStyle w:val="ListParagraph"/>
        <w:numPr>
          <w:ilvl w:val="2"/>
          <w:numId w:val="39"/>
        </w:numPr>
        <w:spacing w:before="80"/>
        <w:ind w:left="990" w:hanging="270"/>
        <w:contextualSpacing w:val="0"/>
      </w:pPr>
      <w:r>
        <w:t>Committee agreed there should be a p</w:t>
      </w:r>
      <w:r w:rsidR="004F4C73">
        <w:t>rocess for future rotation</w:t>
      </w:r>
      <w:r>
        <w:t>.</w:t>
      </w:r>
      <w:r w:rsidR="003E3040">
        <w:t xml:space="preserve">  </w:t>
      </w:r>
      <w:r w:rsidR="00996DE5">
        <w:t>Agreed on every 2 years.</w:t>
      </w:r>
      <w:r w:rsidR="004F4C73">
        <w:t xml:space="preserve">  </w:t>
      </w:r>
    </w:p>
    <w:p w14:paraId="7F1BCBB9" w14:textId="3A4C1321" w:rsidR="004F4C73" w:rsidRPr="002B14AD" w:rsidRDefault="00996DE5" w:rsidP="00A637C3">
      <w:pPr>
        <w:pStyle w:val="ListParagraph"/>
        <w:numPr>
          <w:ilvl w:val="2"/>
          <w:numId w:val="39"/>
        </w:numPr>
        <w:spacing w:before="80"/>
        <w:ind w:left="990" w:hanging="270"/>
        <w:contextualSpacing w:val="0"/>
      </w:pPr>
      <w:r>
        <w:t>It was note</w:t>
      </w:r>
      <w:r w:rsidR="00E953B9">
        <w:t>d</w:t>
      </w:r>
      <w:r>
        <w:t xml:space="preserve"> that </w:t>
      </w:r>
      <w:r w:rsidR="004F4C73">
        <w:t>Coordinating Committee Chairs</w:t>
      </w:r>
      <w:r w:rsidR="00F806B9">
        <w:t xml:space="preserve"> are asked to make a 1-year commitment.  The most recent change</w:t>
      </w:r>
      <w:r w:rsidR="004F4C73">
        <w:t xml:space="preserve"> occurred in June 2019 when Dennis Wedde retired</w:t>
      </w:r>
      <w:r>
        <w:t xml:space="preserve"> and Tancy became co-chair.  </w:t>
      </w:r>
    </w:p>
    <w:p w14:paraId="75D41B30" w14:textId="066E5438" w:rsidR="00F806B9" w:rsidRDefault="002B14AD" w:rsidP="00A637C3">
      <w:pPr>
        <w:pStyle w:val="ListParagraph"/>
        <w:numPr>
          <w:ilvl w:val="1"/>
          <w:numId w:val="39"/>
        </w:numPr>
        <w:spacing w:before="80"/>
        <w:ind w:left="720"/>
        <w:contextualSpacing w:val="0"/>
      </w:pPr>
      <w:r w:rsidRPr="002B14AD">
        <w:t xml:space="preserve">Annual </w:t>
      </w:r>
      <w:r>
        <w:t>evaluation of White Pine / Lori’s coordination role</w:t>
      </w:r>
    </w:p>
    <w:p w14:paraId="672740D8" w14:textId="1D682A9C" w:rsidR="00F95AD8" w:rsidRDefault="00F806B9" w:rsidP="00A637C3">
      <w:pPr>
        <w:pStyle w:val="ListParagraph"/>
        <w:numPr>
          <w:ilvl w:val="0"/>
          <w:numId w:val="40"/>
        </w:numPr>
        <w:spacing w:before="80"/>
        <w:ind w:left="994" w:hanging="274"/>
        <w:contextualSpacing w:val="0"/>
      </w:pPr>
      <w:r>
        <w:t>Results of 2018’s evaluation were shared by Juneau County at our February 2019 meeting</w:t>
      </w:r>
      <w:r w:rsidR="00A107BD">
        <w:t xml:space="preserve">.  </w:t>
      </w:r>
    </w:p>
    <w:p w14:paraId="11C2A883" w14:textId="77777777" w:rsidR="00A637C3" w:rsidRDefault="00420C1F" w:rsidP="00A637C3">
      <w:pPr>
        <w:pStyle w:val="ListParagraph"/>
        <w:numPr>
          <w:ilvl w:val="0"/>
          <w:numId w:val="40"/>
        </w:numPr>
        <w:spacing w:before="80"/>
        <w:ind w:left="990" w:hanging="270"/>
        <w:contextualSpacing w:val="0"/>
      </w:pPr>
      <w:r>
        <w:t>Marquette county will facilitate 2019's evaluation</w:t>
      </w:r>
    </w:p>
    <w:p w14:paraId="40375EC4" w14:textId="3B06DFC0" w:rsidR="00420C1F" w:rsidRDefault="00420C1F" w:rsidP="00A637C3">
      <w:pPr>
        <w:pStyle w:val="ListParagraph"/>
        <w:spacing w:before="80"/>
        <w:ind w:left="990"/>
        <w:contextualSpacing w:val="0"/>
      </w:pPr>
      <w:r>
        <w:t xml:space="preserve"> </w:t>
      </w:r>
    </w:p>
    <w:bookmarkEnd w:id="0"/>
    <w:p w14:paraId="3A471205" w14:textId="77777777" w:rsidR="00A637C3" w:rsidRDefault="00A637C3">
      <w:pPr>
        <w:spacing w:after="160" w:line="259" w:lineRule="auto"/>
        <w:rPr>
          <w:b/>
        </w:rPr>
      </w:pPr>
      <w:r>
        <w:rPr>
          <w:b/>
        </w:rPr>
        <w:br w:type="page"/>
      </w:r>
    </w:p>
    <w:p w14:paraId="562A4765" w14:textId="411769EA" w:rsidR="00D974AE" w:rsidRPr="00D974AE" w:rsidRDefault="00D974AE" w:rsidP="00512A67">
      <w:pPr>
        <w:pStyle w:val="ListParagraph"/>
        <w:numPr>
          <w:ilvl w:val="0"/>
          <w:numId w:val="1"/>
        </w:numPr>
        <w:rPr>
          <w:b/>
        </w:rPr>
      </w:pPr>
      <w:r>
        <w:rPr>
          <w:b/>
        </w:rPr>
        <w:lastRenderedPageBreak/>
        <w:t>Regional Coordinator Report</w:t>
      </w:r>
      <w:r w:rsidR="00712D14">
        <w:rPr>
          <w:b/>
        </w:rPr>
        <w:t xml:space="preserve"> – White Pine Consulting </w:t>
      </w:r>
    </w:p>
    <w:p w14:paraId="10B7621A" w14:textId="77777777" w:rsidR="00FC32B5" w:rsidRPr="00D974AE" w:rsidRDefault="000471F5" w:rsidP="00A637C3">
      <w:pPr>
        <w:pStyle w:val="ListParagraph"/>
        <w:numPr>
          <w:ilvl w:val="0"/>
          <w:numId w:val="5"/>
        </w:numPr>
        <w:spacing w:before="80"/>
        <w:ind w:left="720"/>
        <w:contextualSpacing w:val="0"/>
        <w:rPr>
          <w:b/>
        </w:rPr>
      </w:pPr>
      <w:r>
        <w:rPr>
          <w:b/>
        </w:rPr>
        <w:t xml:space="preserve">Training Subcommittee Report </w:t>
      </w:r>
    </w:p>
    <w:p w14:paraId="33CD2E0F" w14:textId="6373F6E5" w:rsidR="00544F2F" w:rsidRPr="00544F2F" w:rsidRDefault="00544F2F" w:rsidP="00A637C3">
      <w:pPr>
        <w:pStyle w:val="ListParagraph"/>
        <w:numPr>
          <w:ilvl w:val="0"/>
          <w:numId w:val="41"/>
        </w:numPr>
        <w:tabs>
          <w:tab w:val="left" w:pos="630"/>
        </w:tabs>
        <w:spacing w:before="80"/>
        <w:contextualSpacing w:val="0"/>
        <w:rPr>
          <w:color w:val="000000"/>
          <w:lang w:val="en"/>
        </w:rPr>
      </w:pPr>
      <w:r w:rsidRPr="00544F2F">
        <w:rPr>
          <w:color w:val="000000"/>
          <w:lang w:val="en"/>
        </w:rPr>
        <w:t>10/17 Service Facilitator Workshop</w:t>
      </w:r>
      <w:r>
        <w:rPr>
          <w:color w:val="000000"/>
          <w:lang w:val="en"/>
        </w:rPr>
        <w:t xml:space="preserve"> for new facilitators was well received </w:t>
      </w:r>
      <w:r w:rsidRPr="00544F2F">
        <w:rPr>
          <w:color w:val="000000"/>
          <w:lang w:val="en"/>
        </w:rPr>
        <w:t xml:space="preserve"> </w:t>
      </w:r>
    </w:p>
    <w:p w14:paraId="616CB5BC" w14:textId="23C7ACF0" w:rsidR="00544F2F" w:rsidRPr="00544F2F" w:rsidRDefault="00544F2F" w:rsidP="00A637C3">
      <w:pPr>
        <w:pStyle w:val="ListParagraph"/>
        <w:numPr>
          <w:ilvl w:val="1"/>
          <w:numId w:val="41"/>
        </w:numPr>
        <w:tabs>
          <w:tab w:val="left" w:pos="630"/>
        </w:tabs>
        <w:spacing w:before="80"/>
        <w:ind w:left="1440"/>
        <w:contextualSpacing w:val="0"/>
        <w:rPr>
          <w:color w:val="000000"/>
          <w:lang w:val="en"/>
        </w:rPr>
      </w:pPr>
      <w:r w:rsidRPr="00544F2F">
        <w:rPr>
          <w:color w:val="000000"/>
          <w:lang w:val="en"/>
        </w:rPr>
        <w:t xml:space="preserve">The workshop emphasized identifying and building plans around underlying needs.  Following is a link to the materials from the workshop as well as to a 20 minute video Lori put together that explains main “takeaways” from recent wraparound conferences and workshops, that she hopes to incorporate into future CWHP/CCS training: </w:t>
      </w:r>
      <w:hyperlink r:id="rId8" w:history="1">
        <w:r w:rsidRPr="009C3F3F">
          <w:rPr>
            <w:rStyle w:val="Hyperlink"/>
            <w:lang w:val="en"/>
          </w:rPr>
          <w:t>http://www.cwhpartnership.org/service-facilitation-essentials.html</w:t>
        </w:r>
      </w:hyperlink>
      <w:r>
        <w:rPr>
          <w:color w:val="000000"/>
          <w:lang w:val="en"/>
        </w:rPr>
        <w:t xml:space="preserve"> </w:t>
      </w:r>
    </w:p>
    <w:p w14:paraId="2284E7A8" w14:textId="137B86A5" w:rsidR="00544F2F" w:rsidRPr="00544F2F" w:rsidRDefault="00544F2F" w:rsidP="00A637C3">
      <w:pPr>
        <w:pStyle w:val="ListParagraph"/>
        <w:numPr>
          <w:ilvl w:val="1"/>
          <w:numId w:val="41"/>
        </w:numPr>
        <w:tabs>
          <w:tab w:val="left" w:pos="630"/>
        </w:tabs>
        <w:spacing w:before="80"/>
        <w:ind w:left="1440"/>
        <w:contextualSpacing w:val="0"/>
        <w:rPr>
          <w:color w:val="000000"/>
          <w:lang w:val="en"/>
        </w:rPr>
      </w:pPr>
      <w:r w:rsidRPr="00544F2F">
        <w:rPr>
          <w:color w:val="000000"/>
          <w:lang w:val="en"/>
        </w:rPr>
        <w:t xml:space="preserve">This foundational workshop would be beneficial to any new service facilitator.  Lori is happy to come to any of the 6 counties </w:t>
      </w:r>
      <w:r w:rsidR="00F50E13">
        <w:rPr>
          <w:color w:val="000000"/>
          <w:lang w:val="en"/>
        </w:rPr>
        <w:t>to repeat the workshop</w:t>
      </w:r>
    </w:p>
    <w:p w14:paraId="5FB7E342" w14:textId="3C467468" w:rsidR="00544F2F" w:rsidRPr="00544F2F" w:rsidRDefault="00544F2F" w:rsidP="00A637C3">
      <w:pPr>
        <w:pStyle w:val="ListParagraph"/>
        <w:numPr>
          <w:ilvl w:val="0"/>
          <w:numId w:val="41"/>
        </w:numPr>
        <w:tabs>
          <w:tab w:val="left" w:pos="630"/>
        </w:tabs>
        <w:spacing w:before="80"/>
        <w:contextualSpacing w:val="0"/>
        <w:rPr>
          <w:color w:val="000000"/>
          <w:lang w:val="en"/>
        </w:rPr>
      </w:pPr>
      <w:r w:rsidRPr="00544F2F">
        <w:rPr>
          <w:color w:val="000000"/>
          <w:lang w:val="en"/>
        </w:rPr>
        <w:t>Dec 12th – Making Connections, Peter Leidy</w:t>
      </w:r>
      <w:r>
        <w:rPr>
          <w:color w:val="000000"/>
          <w:lang w:val="en"/>
        </w:rPr>
        <w:t xml:space="preserve">. 22 registered.  Focus on cultivating natural and community supports for the individuals we work with in CCS.  </w:t>
      </w:r>
    </w:p>
    <w:p w14:paraId="51646082" w14:textId="77777777" w:rsidR="00544F2F" w:rsidRDefault="00544F2F" w:rsidP="00A637C3">
      <w:pPr>
        <w:pStyle w:val="ListParagraph"/>
        <w:numPr>
          <w:ilvl w:val="0"/>
          <w:numId w:val="41"/>
        </w:numPr>
        <w:tabs>
          <w:tab w:val="left" w:pos="630"/>
        </w:tabs>
        <w:spacing w:before="80"/>
        <w:contextualSpacing w:val="0"/>
        <w:rPr>
          <w:color w:val="000000"/>
          <w:lang w:val="en"/>
        </w:rPr>
      </w:pPr>
      <w:r w:rsidRPr="00544F2F">
        <w:rPr>
          <w:color w:val="000000"/>
          <w:lang w:val="en"/>
        </w:rPr>
        <w:t>2020 Training Plan –</w:t>
      </w:r>
    </w:p>
    <w:p w14:paraId="2C9642E7" w14:textId="2E9D732A" w:rsidR="00544F2F" w:rsidRPr="00544F2F" w:rsidRDefault="00544F2F" w:rsidP="00A637C3">
      <w:pPr>
        <w:pStyle w:val="ListParagraph"/>
        <w:numPr>
          <w:ilvl w:val="1"/>
          <w:numId w:val="41"/>
        </w:numPr>
        <w:spacing w:before="80"/>
        <w:ind w:left="1440"/>
        <w:contextualSpacing w:val="0"/>
      </w:pPr>
      <w:r>
        <w:t xml:space="preserve">Don’t want to duplicate what the BHTP is doing.  Jessica Delzer with the Behavioral Health Training Partnership shared information related to 2020 workshops and trainings.  For more information, please visit: </w:t>
      </w:r>
      <w:hyperlink r:id="rId9" w:history="1">
        <w:r>
          <w:rPr>
            <w:rStyle w:val="Hyperlink"/>
          </w:rPr>
          <w:t>https://www.uwgb.edu/behavioral-health-training-partnership/training/</w:t>
        </w:r>
      </w:hyperlink>
      <w:r>
        <w:t xml:space="preserve">.  Jessica also shared that the BHTP has partnered with the Mental Health America of Wisconsin to offer suicide care trainings for mental health and health care providers, for more information, please visit: </w:t>
      </w:r>
      <w:hyperlink r:id="rId10" w:history="1">
        <w:r>
          <w:rPr>
            <w:rStyle w:val="Hyperlink"/>
          </w:rPr>
          <w:t>https://www.uwgb.edu/behavioral-health-training-partnership/training/mha-of-wi-suicide-care-trainings/</w:t>
        </w:r>
      </w:hyperlink>
      <w:r>
        <w:t>.</w:t>
      </w:r>
    </w:p>
    <w:p w14:paraId="1B916F49" w14:textId="7E3CB731" w:rsidR="00544F2F" w:rsidRPr="00544F2F" w:rsidRDefault="00544F2F" w:rsidP="00A637C3">
      <w:pPr>
        <w:pStyle w:val="ListParagraph"/>
        <w:numPr>
          <w:ilvl w:val="1"/>
          <w:numId w:val="41"/>
        </w:numPr>
        <w:tabs>
          <w:tab w:val="left" w:pos="630"/>
        </w:tabs>
        <w:spacing w:before="80"/>
        <w:ind w:left="1440"/>
        <w:contextualSpacing w:val="0"/>
        <w:rPr>
          <w:color w:val="000000"/>
          <w:lang w:val="en"/>
        </w:rPr>
      </w:pPr>
      <w:r>
        <w:rPr>
          <w:color w:val="000000"/>
          <w:lang w:val="en"/>
        </w:rPr>
        <w:t>G</w:t>
      </w:r>
      <w:r w:rsidRPr="00544F2F">
        <w:rPr>
          <w:color w:val="000000"/>
          <w:lang w:val="en"/>
        </w:rPr>
        <w:t>o from monthly to quarterly workshops; emphasizing quali</w:t>
      </w:r>
      <w:r>
        <w:rPr>
          <w:color w:val="000000"/>
          <w:lang w:val="en"/>
        </w:rPr>
        <w:t xml:space="preserve">ty </w:t>
      </w:r>
    </w:p>
    <w:p w14:paraId="3567156B" w14:textId="0E3E9F94" w:rsidR="00544F2F" w:rsidRPr="00544F2F" w:rsidRDefault="00544F2F" w:rsidP="00A637C3">
      <w:pPr>
        <w:pStyle w:val="ListParagraph"/>
        <w:numPr>
          <w:ilvl w:val="1"/>
          <w:numId w:val="41"/>
        </w:numPr>
        <w:tabs>
          <w:tab w:val="left" w:pos="630"/>
        </w:tabs>
        <w:spacing w:before="80"/>
        <w:ind w:left="1440"/>
        <w:contextualSpacing w:val="0"/>
        <w:rPr>
          <w:color w:val="000000"/>
          <w:lang w:val="en"/>
        </w:rPr>
      </w:pPr>
      <w:r w:rsidRPr="00544F2F">
        <w:rPr>
          <w:color w:val="000000"/>
          <w:lang w:val="en"/>
        </w:rPr>
        <w:t xml:space="preserve">Consider full day workshops – 6 to 8 hours.  </w:t>
      </w:r>
    </w:p>
    <w:p w14:paraId="4EAD71CD" w14:textId="4AEBCE0C" w:rsidR="00544F2F" w:rsidRPr="00544F2F" w:rsidRDefault="00544F2F" w:rsidP="00A637C3">
      <w:pPr>
        <w:pStyle w:val="ListParagraph"/>
        <w:numPr>
          <w:ilvl w:val="1"/>
          <w:numId w:val="41"/>
        </w:numPr>
        <w:tabs>
          <w:tab w:val="left" w:pos="630"/>
        </w:tabs>
        <w:spacing w:before="80"/>
        <w:ind w:left="1440"/>
        <w:contextualSpacing w:val="0"/>
        <w:rPr>
          <w:color w:val="000000"/>
          <w:lang w:val="en"/>
        </w:rPr>
      </w:pPr>
      <w:r w:rsidRPr="00544F2F">
        <w:rPr>
          <w:color w:val="000000"/>
          <w:lang w:val="en"/>
        </w:rPr>
        <w:t>Potential topics: “Poverty informed care?”</w:t>
      </w:r>
      <w:r w:rsidR="00621F30">
        <w:rPr>
          <w:color w:val="000000"/>
          <w:lang w:val="en"/>
        </w:rPr>
        <w:t xml:space="preserve"> </w:t>
      </w:r>
    </w:p>
    <w:p w14:paraId="155B78E8" w14:textId="534C75B7" w:rsidR="00544F2F" w:rsidRPr="00544F2F" w:rsidRDefault="00544F2F" w:rsidP="00A637C3">
      <w:pPr>
        <w:pStyle w:val="ListParagraph"/>
        <w:numPr>
          <w:ilvl w:val="1"/>
          <w:numId w:val="41"/>
        </w:numPr>
        <w:tabs>
          <w:tab w:val="left" w:pos="630"/>
        </w:tabs>
        <w:spacing w:before="80"/>
        <w:ind w:left="1440"/>
        <w:contextualSpacing w:val="0"/>
        <w:rPr>
          <w:color w:val="000000"/>
          <w:lang w:val="en"/>
        </w:rPr>
      </w:pPr>
      <w:r w:rsidRPr="00544F2F">
        <w:rPr>
          <w:color w:val="000000"/>
          <w:lang w:val="en"/>
        </w:rPr>
        <w:t xml:space="preserve">Offering CEU’s would be a benefit </w:t>
      </w:r>
    </w:p>
    <w:p w14:paraId="2180E9CA" w14:textId="2F246978" w:rsidR="00544F2F" w:rsidRDefault="00D6404F" w:rsidP="00A637C3">
      <w:pPr>
        <w:pStyle w:val="ListParagraph"/>
        <w:numPr>
          <w:ilvl w:val="1"/>
          <w:numId w:val="41"/>
        </w:numPr>
        <w:tabs>
          <w:tab w:val="left" w:pos="630"/>
        </w:tabs>
        <w:spacing w:before="80"/>
        <w:ind w:left="1440"/>
        <w:contextualSpacing w:val="0"/>
        <w:rPr>
          <w:color w:val="000000"/>
          <w:lang w:val="en"/>
        </w:rPr>
      </w:pPr>
      <w:r>
        <w:rPr>
          <w:color w:val="000000"/>
          <w:lang w:val="en"/>
        </w:rPr>
        <w:t>At next</w:t>
      </w:r>
      <w:r w:rsidR="00544F2F" w:rsidRPr="00544F2F">
        <w:rPr>
          <w:color w:val="000000"/>
          <w:lang w:val="en"/>
        </w:rPr>
        <w:t xml:space="preserve"> meeting – committee will consider potential topics and presenters </w:t>
      </w:r>
    </w:p>
    <w:p w14:paraId="477169DB" w14:textId="22EEE3E2" w:rsidR="00C63574" w:rsidRDefault="00C63574" w:rsidP="00A637C3">
      <w:pPr>
        <w:pStyle w:val="ListParagraph"/>
        <w:numPr>
          <w:ilvl w:val="0"/>
          <w:numId w:val="41"/>
        </w:numPr>
        <w:tabs>
          <w:tab w:val="left" w:pos="630"/>
        </w:tabs>
        <w:spacing w:before="80"/>
        <w:contextualSpacing w:val="0"/>
        <w:rPr>
          <w:color w:val="000000"/>
          <w:lang w:val="en"/>
        </w:rPr>
      </w:pPr>
      <w:r>
        <w:rPr>
          <w:color w:val="000000"/>
          <w:lang w:val="en"/>
        </w:rPr>
        <w:t xml:space="preserve">Discussion regarding </w:t>
      </w:r>
      <w:r w:rsidR="00621F30">
        <w:rPr>
          <w:color w:val="000000"/>
          <w:lang w:val="en"/>
        </w:rPr>
        <w:t>PR</w:t>
      </w:r>
      <w:r>
        <w:rPr>
          <w:color w:val="000000"/>
          <w:lang w:val="en"/>
        </w:rPr>
        <w:t xml:space="preserve"> / </w:t>
      </w:r>
      <w:r w:rsidR="00621F30">
        <w:rPr>
          <w:color w:val="000000"/>
          <w:lang w:val="en"/>
        </w:rPr>
        <w:t>reaching</w:t>
      </w:r>
      <w:r>
        <w:rPr>
          <w:color w:val="000000"/>
          <w:lang w:val="en"/>
        </w:rPr>
        <w:t xml:space="preserve"> schools.  Difficult – don’t have flexible schedules.  </w:t>
      </w:r>
      <w:r w:rsidR="00621F30">
        <w:rPr>
          <w:color w:val="000000"/>
          <w:lang w:val="en"/>
        </w:rPr>
        <w:t xml:space="preserve">Juneau County suggesting collaboration meetings between DHS and schools – administrative team principles, district administrator.  </w:t>
      </w:r>
    </w:p>
    <w:p w14:paraId="41A90CEC" w14:textId="77777777" w:rsidR="00D6404F" w:rsidRPr="00544F2F" w:rsidRDefault="00D6404F" w:rsidP="00D6404F">
      <w:pPr>
        <w:pStyle w:val="ListParagraph"/>
        <w:tabs>
          <w:tab w:val="left" w:pos="630"/>
        </w:tabs>
        <w:spacing w:before="60"/>
        <w:ind w:left="1080"/>
        <w:rPr>
          <w:color w:val="000000"/>
          <w:lang w:val="en"/>
        </w:rPr>
      </w:pPr>
    </w:p>
    <w:p w14:paraId="0B30F5F9" w14:textId="77777777" w:rsidR="00580CD0" w:rsidRDefault="00580CD0" w:rsidP="00580CD0">
      <w:pPr>
        <w:pStyle w:val="ListParagraph"/>
        <w:numPr>
          <w:ilvl w:val="0"/>
          <w:numId w:val="5"/>
        </w:numPr>
        <w:tabs>
          <w:tab w:val="left" w:pos="630"/>
        </w:tabs>
        <w:spacing w:before="60"/>
        <w:ind w:hanging="720"/>
        <w:rPr>
          <w:b/>
        </w:rPr>
      </w:pPr>
      <w:r w:rsidRPr="001866D2">
        <w:rPr>
          <w:b/>
        </w:rPr>
        <w:t>Quality Improvement (QI) Subcommittee Report</w:t>
      </w:r>
    </w:p>
    <w:p w14:paraId="4E6B635A" w14:textId="77777777" w:rsidR="00544F2F" w:rsidRDefault="00544F2F" w:rsidP="00A637C3">
      <w:pPr>
        <w:pStyle w:val="ListParagraph"/>
        <w:numPr>
          <w:ilvl w:val="0"/>
          <w:numId w:val="17"/>
        </w:numPr>
        <w:tabs>
          <w:tab w:val="left" w:pos="630"/>
        </w:tabs>
        <w:spacing w:before="80"/>
        <w:contextualSpacing w:val="0"/>
      </w:pPr>
      <w:r>
        <w:t>Site visit scheduling</w:t>
      </w:r>
    </w:p>
    <w:p w14:paraId="08CF46CB" w14:textId="77777777" w:rsidR="00544F2F" w:rsidRDefault="00544F2F" w:rsidP="00A637C3">
      <w:pPr>
        <w:pStyle w:val="ListParagraph"/>
        <w:numPr>
          <w:ilvl w:val="2"/>
          <w:numId w:val="17"/>
        </w:numPr>
        <w:tabs>
          <w:tab w:val="left" w:pos="630"/>
        </w:tabs>
        <w:spacing w:before="80"/>
        <w:ind w:left="1440"/>
        <w:contextualSpacing w:val="0"/>
      </w:pPr>
      <w:r>
        <w:t>Annual site visits to each of the 6 counties are part of Lori’s role as CCS Regional Coordinator.  It’s an opportunity for to meet with the various CCS stakeholders (agency director, fiscal, management, MHP/SUP, service facilitators, etc.) to discuss what’s working well and where there are gaps/needs from various perspectives.  The result / output is specific to each county, but generally includes feedback, recommendations, and potentially support.</w:t>
      </w:r>
    </w:p>
    <w:p w14:paraId="12DB9E15" w14:textId="77777777" w:rsidR="00544F2F" w:rsidRDefault="00544F2F" w:rsidP="00A637C3">
      <w:pPr>
        <w:pStyle w:val="ListParagraph"/>
        <w:numPr>
          <w:ilvl w:val="2"/>
          <w:numId w:val="17"/>
        </w:numPr>
        <w:tabs>
          <w:tab w:val="left" w:pos="630"/>
        </w:tabs>
        <w:spacing w:before="80"/>
        <w:ind w:left="1440"/>
        <w:contextualSpacing w:val="0"/>
      </w:pPr>
      <w:r>
        <w:t>Green Lake’s visit occurred on 11/20</w:t>
      </w:r>
    </w:p>
    <w:p w14:paraId="0E4C5849" w14:textId="77777777" w:rsidR="00544F2F" w:rsidRDefault="00544F2F" w:rsidP="00A637C3">
      <w:pPr>
        <w:pStyle w:val="ListParagraph"/>
        <w:numPr>
          <w:ilvl w:val="2"/>
          <w:numId w:val="17"/>
        </w:numPr>
        <w:tabs>
          <w:tab w:val="left" w:pos="630"/>
        </w:tabs>
        <w:spacing w:before="80"/>
        <w:ind w:left="1440"/>
        <w:contextualSpacing w:val="0"/>
      </w:pPr>
      <w:r>
        <w:t>Scheduling:</w:t>
      </w:r>
    </w:p>
    <w:p w14:paraId="21E39507" w14:textId="77777777" w:rsidR="00544F2F" w:rsidRDefault="00544F2F" w:rsidP="00A637C3">
      <w:pPr>
        <w:pStyle w:val="ListParagraph"/>
        <w:numPr>
          <w:ilvl w:val="3"/>
          <w:numId w:val="17"/>
        </w:numPr>
        <w:tabs>
          <w:tab w:val="left" w:pos="630"/>
        </w:tabs>
        <w:spacing w:before="80"/>
        <w:ind w:left="1800"/>
        <w:contextualSpacing w:val="0"/>
      </w:pPr>
      <w:r>
        <w:t>Adams – Tuesdays and Thursdays best</w:t>
      </w:r>
    </w:p>
    <w:p w14:paraId="32D90356" w14:textId="77777777" w:rsidR="00544F2F" w:rsidRDefault="00544F2F" w:rsidP="00A637C3">
      <w:pPr>
        <w:pStyle w:val="ListParagraph"/>
        <w:numPr>
          <w:ilvl w:val="3"/>
          <w:numId w:val="17"/>
        </w:numPr>
        <w:tabs>
          <w:tab w:val="left" w:pos="630"/>
        </w:tabs>
        <w:spacing w:before="80"/>
        <w:ind w:left="1800"/>
        <w:contextualSpacing w:val="0"/>
      </w:pPr>
      <w:r>
        <w:t xml:space="preserve">Waushara – Monday January 13th or 27th </w:t>
      </w:r>
    </w:p>
    <w:p w14:paraId="4A61D342" w14:textId="77777777" w:rsidR="00544F2F" w:rsidRDefault="00544F2F" w:rsidP="00A637C3">
      <w:pPr>
        <w:pStyle w:val="ListParagraph"/>
        <w:numPr>
          <w:ilvl w:val="3"/>
          <w:numId w:val="17"/>
        </w:numPr>
        <w:tabs>
          <w:tab w:val="left" w:pos="630"/>
        </w:tabs>
        <w:spacing w:before="80"/>
        <w:ind w:left="1800"/>
        <w:contextualSpacing w:val="0"/>
      </w:pPr>
      <w:r>
        <w:t>Marquette – service facilitators currently meet certain Mondays at 1:00</w:t>
      </w:r>
    </w:p>
    <w:p w14:paraId="25F25CBA" w14:textId="77777777" w:rsidR="00544F2F" w:rsidRDefault="00544F2F" w:rsidP="00A637C3">
      <w:pPr>
        <w:pStyle w:val="ListParagraph"/>
        <w:numPr>
          <w:ilvl w:val="3"/>
          <w:numId w:val="17"/>
        </w:numPr>
        <w:tabs>
          <w:tab w:val="left" w:pos="630"/>
        </w:tabs>
        <w:spacing w:before="80"/>
        <w:ind w:left="1800"/>
        <w:contextualSpacing w:val="0"/>
      </w:pPr>
      <w:r>
        <w:t>Waupaca – Lori will work with Sherrie</w:t>
      </w:r>
    </w:p>
    <w:p w14:paraId="70591A36" w14:textId="5ECA52C3" w:rsidR="00DD432B" w:rsidRDefault="00544F2F" w:rsidP="00A637C3">
      <w:pPr>
        <w:pStyle w:val="ListParagraph"/>
        <w:numPr>
          <w:ilvl w:val="3"/>
          <w:numId w:val="17"/>
        </w:numPr>
        <w:tabs>
          <w:tab w:val="left" w:pos="630"/>
        </w:tabs>
        <w:spacing w:before="80"/>
        <w:ind w:left="1800"/>
        <w:contextualSpacing w:val="0"/>
      </w:pPr>
      <w:r>
        <w:t>Juneau – Danielle would like to schedule prior to taking maternity leave</w:t>
      </w:r>
      <w:r w:rsidR="00C266F8">
        <w:t>.  She will get back to me with potential dates</w:t>
      </w:r>
    </w:p>
    <w:p w14:paraId="75F30A56" w14:textId="77777777" w:rsidR="00580CD0" w:rsidRPr="00580CD0" w:rsidRDefault="00580CD0" w:rsidP="00580CD0">
      <w:pPr>
        <w:pStyle w:val="ListParagraph"/>
        <w:numPr>
          <w:ilvl w:val="0"/>
          <w:numId w:val="1"/>
        </w:numPr>
        <w:spacing w:after="160" w:line="259" w:lineRule="auto"/>
        <w:rPr>
          <w:b/>
        </w:rPr>
      </w:pPr>
      <w:r>
        <w:rPr>
          <w:b/>
        </w:rPr>
        <w:lastRenderedPageBreak/>
        <w:t>Other</w:t>
      </w:r>
    </w:p>
    <w:p w14:paraId="07E0799C" w14:textId="2C79900C" w:rsidR="00291AEC" w:rsidRDefault="00544F2F" w:rsidP="00A637C3">
      <w:pPr>
        <w:pStyle w:val="ListParagraph"/>
        <w:numPr>
          <w:ilvl w:val="1"/>
          <w:numId w:val="24"/>
        </w:numPr>
        <w:spacing w:before="80"/>
        <w:ind w:left="720"/>
        <w:contextualSpacing w:val="0"/>
      </w:pPr>
      <w:r w:rsidRPr="00544F2F">
        <w:t xml:space="preserve">DHS 50 – Youth Crisis Stabilization Facilities </w:t>
      </w:r>
      <w:r w:rsidR="006E0071">
        <w:t>– grant opportunity announced today by DHS.  No more than 8 beds, youth 17 and under.  Submissions due February 14</w:t>
      </w:r>
      <w:r w:rsidR="006E0071" w:rsidRPr="006E0071">
        <w:rPr>
          <w:vertAlign w:val="superscript"/>
        </w:rPr>
        <w:t>th</w:t>
      </w:r>
      <w:r w:rsidR="006E0071">
        <w:t>.  Can be overnight.  DHS 50.  Only DHS, not DCF.  1 or 2 sites</w:t>
      </w:r>
      <w:r w:rsidR="002201C7">
        <w:t xml:space="preserve"> will be funded.</w:t>
      </w:r>
      <w:r w:rsidR="006E0071">
        <w:t xml:space="preserve">  </w:t>
      </w:r>
    </w:p>
    <w:p w14:paraId="1E17B2CB" w14:textId="58A09180" w:rsidR="006E0071" w:rsidRDefault="006E0071" w:rsidP="00A637C3">
      <w:pPr>
        <w:pStyle w:val="ListParagraph"/>
        <w:numPr>
          <w:ilvl w:val="1"/>
          <w:numId w:val="24"/>
        </w:numPr>
        <w:spacing w:before="80"/>
        <w:ind w:left="720"/>
        <w:contextualSpacing w:val="0"/>
      </w:pPr>
      <w:r>
        <w:t xml:space="preserve">Trauma-Informed care – </w:t>
      </w:r>
      <w:r w:rsidR="00A637C3">
        <w:t>training available for law enforcement</w:t>
      </w:r>
      <w:r>
        <w:t xml:space="preserve">, Jan would like to </w:t>
      </w:r>
      <w:r w:rsidR="00A637C3">
        <w:t xml:space="preserve">see the opportunity </w:t>
      </w:r>
      <w:r>
        <w:t>extend out to EMS</w:t>
      </w:r>
    </w:p>
    <w:p w14:paraId="5E70D32D" w14:textId="77777777" w:rsidR="00580CD0" w:rsidRDefault="00580CD0" w:rsidP="00E13FBA">
      <w:pPr>
        <w:spacing w:after="120"/>
        <w:ind w:left="270" w:hanging="270"/>
        <w:rPr>
          <w:b/>
        </w:rPr>
      </w:pPr>
    </w:p>
    <w:p w14:paraId="2962507F" w14:textId="2EB1CF60" w:rsidR="004029D4" w:rsidRDefault="00E13FBA" w:rsidP="00E13FBA">
      <w:pPr>
        <w:spacing w:after="120"/>
        <w:ind w:left="270" w:hanging="270"/>
      </w:pPr>
      <w:r>
        <w:rPr>
          <w:b/>
        </w:rPr>
        <w:t>9</w:t>
      </w:r>
      <w:r w:rsidR="001866D2" w:rsidRPr="00E13FBA">
        <w:rPr>
          <w:b/>
        </w:rPr>
        <w:t xml:space="preserve">. </w:t>
      </w:r>
      <w:r w:rsidR="00F409E6" w:rsidRPr="00E13FBA">
        <w:rPr>
          <w:b/>
        </w:rPr>
        <w:t>Next meeting</w:t>
      </w:r>
      <w:r w:rsidR="00F409E6" w:rsidRPr="00F409E6">
        <w:t xml:space="preserve"> – </w:t>
      </w:r>
      <w:r w:rsidR="00580CD0">
        <w:t xml:space="preserve"> </w:t>
      </w:r>
      <w:r w:rsidR="00A637C3">
        <w:t xml:space="preserve">Wednesday, </w:t>
      </w:r>
      <w:r w:rsidR="002201C7">
        <w:t>March 11</w:t>
      </w:r>
      <w:r w:rsidR="002201C7" w:rsidRPr="002201C7">
        <w:rPr>
          <w:vertAlign w:val="superscript"/>
        </w:rPr>
        <w:t>th</w:t>
      </w:r>
      <w:r w:rsidR="002201C7">
        <w:t>, 10:00 to Noon, Waushara County Courthouse</w:t>
      </w:r>
    </w:p>
    <w:p w14:paraId="3BB6E83C" w14:textId="77777777" w:rsidR="00580CD0" w:rsidRDefault="00580CD0" w:rsidP="00E13FBA">
      <w:pPr>
        <w:spacing w:after="120"/>
        <w:ind w:left="270" w:hanging="270"/>
        <w:rPr>
          <w:b/>
        </w:rPr>
      </w:pPr>
    </w:p>
    <w:p w14:paraId="72F8264D" w14:textId="4A4B1A11" w:rsidR="00856C0F" w:rsidRDefault="00856C0F" w:rsidP="00E13FBA">
      <w:pPr>
        <w:spacing w:after="120"/>
        <w:ind w:left="270" w:hanging="270"/>
      </w:pPr>
      <w:r>
        <w:rPr>
          <w:b/>
        </w:rPr>
        <w:t xml:space="preserve">Meeting adjourned at </w:t>
      </w:r>
      <w:r w:rsidR="00B711BF">
        <w:rPr>
          <w:b/>
        </w:rPr>
        <w:t>11:38</w:t>
      </w:r>
    </w:p>
    <w:sectPr w:rsidR="00856C0F" w:rsidSect="00862D8A">
      <w:footerReference w:type="default" r:id="rId11"/>
      <w:pgSz w:w="12240" w:h="15840"/>
      <w:pgMar w:top="1008" w:right="1152" w:bottom="864"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A7EE" w14:textId="77777777" w:rsidR="0022670A" w:rsidRDefault="0022670A" w:rsidP="006D211B">
      <w:r>
        <w:separator/>
      </w:r>
    </w:p>
  </w:endnote>
  <w:endnote w:type="continuationSeparator" w:id="0">
    <w:p w14:paraId="134FFE92" w14:textId="77777777" w:rsidR="0022670A" w:rsidRDefault="0022670A"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78426"/>
      <w:docPartObj>
        <w:docPartGallery w:val="Page Numbers (Bottom of Page)"/>
        <w:docPartUnique/>
      </w:docPartObj>
    </w:sdtPr>
    <w:sdtEndPr>
      <w:rPr>
        <w:rFonts w:ascii="Arial" w:hAnsi="Arial" w:cs="Arial"/>
        <w:noProof/>
        <w:sz w:val="20"/>
      </w:rPr>
    </w:sdtEndPr>
    <w:sdtContent>
      <w:p w14:paraId="63EFA09F" w14:textId="77777777" w:rsidR="00790FB4" w:rsidRPr="006D211B" w:rsidRDefault="00790FB4">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5A552E">
          <w:rPr>
            <w:rFonts w:ascii="Arial" w:hAnsi="Arial" w:cs="Arial"/>
            <w:noProof/>
            <w:sz w:val="20"/>
          </w:rPr>
          <w:t>2</w:t>
        </w:r>
        <w:r w:rsidRPr="006D211B">
          <w:rPr>
            <w:rFonts w:ascii="Arial" w:hAnsi="Arial" w:cs="Arial"/>
            <w:noProof/>
            <w:sz w:val="20"/>
          </w:rPr>
          <w:fldChar w:fldCharType="end"/>
        </w:r>
      </w:p>
    </w:sdtContent>
  </w:sdt>
  <w:p w14:paraId="7AF1D23E" w14:textId="77777777" w:rsidR="00790FB4" w:rsidRDefault="0079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EC9D2" w14:textId="77777777" w:rsidR="0022670A" w:rsidRDefault="0022670A" w:rsidP="006D211B">
      <w:r>
        <w:separator/>
      </w:r>
    </w:p>
  </w:footnote>
  <w:footnote w:type="continuationSeparator" w:id="0">
    <w:p w14:paraId="5799D9F2" w14:textId="77777777" w:rsidR="0022670A" w:rsidRDefault="0022670A"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3F48"/>
    <w:multiLevelType w:val="hybridMultilevel"/>
    <w:tmpl w:val="AD4480C6"/>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B5B3B"/>
    <w:multiLevelType w:val="hybridMultilevel"/>
    <w:tmpl w:val="CB16AA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6F9C"/>
    <w:multiLevelType w:val="hybridMultilevel"/>
    <w:tmpl w:val="D4184F28"/>
    <w:lvl w:ilvl="0" w:tplc="0409000F">
      <w:start w:val="1"/>
      <w:numFmt w:val="decimal"/>
      <w:lvlText w:val="%1."/>
      <w:lvlJc w:val="left"/>
      <w:pPr>
        <w:ind w:left="360" w:hanging="360"/>
      </w:pPr>
      <w:rPr>
        <w:rFonts w:hint="default"/>
      </w:rPr>
    </w:lvl>
    <w:lvl w:ilvl="1" w:tplc="FB38216E">
      <w:start w:val="1"/>
      <w:numFmt w:val="lowerLetter"/>
      <w:lvlText w:val="%2."/>
      <w:lvlJc w:val="left"/>
      <w:pPr>
        <w:ind w:left="1080" w:hanging="360"/>
      </w:pPr>
      <w:rPr>
        <w:rFonts w:hint="default"/>
        <w:b w:val="0"/>
        <w:i w:val="0"/>
        <w:strike w:val="0"/>
        <w:dstrike w:val="0"/>
        <w:vanish w:val="0"/>
        <w:vertAlign w:val="baseline"/>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DD2"/>
    <w:multiLevelType w:val="hybridMultilevel"/>
    <w:tmpl w:val="13062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0C7B93"/>
    <w:multiLevelType w:val="hybridMultilevel"/>
    <w:tmpl w:val="980687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2F0CAF"/>
    <w:multiLevelType w:val="hybridMultilevel"/>
    <w:tmpl w:val="71CE71C0"/>
    <w:lvl w:ilvl="0" w:tplc="04090001">
      <w:start w:val="1"/>
      <w:numFmt w:val="bullet"/>
      <w:lvlText w:val=""/>
      <w:lvlJc w:val="left"/>
      <w:pPr>
        <w:ind w:left="1080" w:hanging="360"/>
      </w:pPr>
      <w:rPr>
        <w:rFonts w:ascii="Symbol" w:hAnsi="Symbol" w:hint="default"/>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078B2"/>
    <w:multiLevelType w:val="multilevel"/>
    <w:tmpl w:val="7152B1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i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05E3BD5"/>
    <w:multiLevelType w:val="hybridMultilevel"/>
    <w:tmpl w:val="E9C6CF9E"/>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7F35C3"/>
    <w:multiLevelType w:val="hybridMultilevel"/>
    <w:tmpl w:val="8806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82B20"/>
    <w:multiLevelType w:val="hybridMultilevel"/>
    <w:tmpl w:val="07FA7A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05FB9"/>
    <w:multiLevelType w:val="hybridMultilevel"/>
    <w:tmpl w:val="35CAD07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E61041"/>
    <w:multiLevelType w:val="hybridMultilevel"/>
    <w:tmpl w:val="5C7C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99430FC"/>
    <w:multiLevelType w:val="hybridMultilevel"/>
    <w:tmpl w:val="FA763F28"/>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059C7"/>
    <w:multiLevelType w:val="hybridMultilevel"/>
    <w:tmpl w:val="1AF45E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9"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624E1"/>
    <w:multiLevelType w:val="hybridMultilevel"/>
    <w:tmpl w:val="0E30CA2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34"/>
  </w:num>
  <w:num w:numId="3">
    <w:abstractNumId w:val="3"/>
  </w:num>
  <w:num w:numId="4">
    <w:abstractNumId w:val="25"/>
  </w:num>
  <w:num w:numId="5">
    <w:abstractNumId w:val="29"/>
  </w:num>
  <w:num w:numId="6">
    <w:abstractNumId w:val="19"/>
  </w:num>
  <w:num w:numId="7">
    <w:abstractNumId w:val="38"/>
  </w:num>
  <w:num w:numId="8">
    <w:abstractNumId w:val="37"/>
  </w:num>
  <w:num w:numId="9">
    <w:abstractNumId w:val="39"/>
  </w:num>
  <w:num w:numId="10">
    <w:abstractNumId w:val="7"/>
  </w:num>
  <w:num w:numId="11">
    <w:abstractNumId w:val="18"/>
  </w:num>
  <w:num w:numId="12">
    <w:abstractNumId w:val="12"/>
  </w:num>
  <w:num w:numId="13">
    <w:abstractNumId w:val="5"/>
  </w:num>
  <w:num w:numId="14">
    <w:abstractNumId w:val="27"/>
  </w:num>
  <w:num w:numId="15">
    <w:abstractNumId w:val="23"/>
  </w:num>
  <w:num w:numId="16">
    <w:abstractNumId w:val="24"/>
  </w:num>
  <w:num w:numId="17">
    <w:abstractNumId w:val="9"/>
  </w:num>
  <w:num w:numId="18">
    <w:abstractNumId w:val="14"/>
  </w:num>
  <w:num w:numId="19">
    <w:abstractNumId w:val="8"/>
  </w:num>
  <w:num w:numId="20">
    <w:abstractNumId w:val="1"/>
  </w:num>
  <w:num w:numId="21">
    <w:abstractNumId w:val="40"/>
  </w:num>
  <w:num w:numId="22">
    <w:abstractNumId w:val="22"/>
  </w:num>
  <w:num w:numId="23">
    <w:abstractNumId w:val="17"/>
  </w:num>
  <w:num w:numId="24">
    <w:abstractNumId w:val="36"/>
  </w:num>
  <w:num w:numId="25">
    <w:abstractNumId w:val="6"/>
  </w:num>
  <w:num w:numId="26">
    <w:abstractNumId w:val="28"/>
  </w:num>
  <w:num w:numId="27">
    <w:abstractNumId w:val="13"/>
  </w:num>
  <w:num w:numId="28">
    <w:abstractNumId w:val="35"/>
  </w:num>
  <w:num w:numId="29">
    <w:abstractNumId w:val="0"/>
  </w:num>
  <w:num w:numId="30">
    <w:abstractNumId w:val="20"/>
  </w:num>
  <w:num w:numId="31">
    <w:abstractNumId w:val="32"/>
  </w:num>
  <w:num w:numId="32">
    <w:abstractNumId w:val="15"/>
  </w:num>
  <w:num w:numId="33">
    <w:abstractNumId w:val="31"/>
  </w:num>
  <w:num w:numId="34">
    <w:abstractNumId w:val="30"/>
  </w:num>
  <w:num w:numId="35">
    <w:abstractNumId w:val="16"/>
  </w:num>
  <w:num w:numId="36">
    <w:abstractNumId w:val="10"/>
  </w:num>
  <w:num w:numId="37">
    <w:abstractNumId w:val="2"/>
  </w:num>
  <w:num w:numId="38">
    <w:abstractNumId w:val="11"/>
  </w:num>
  <w:num w:numId="39">
    <w:abstractNumId w:val="4"/>
  </w:num>
  <w:num w:numId="40">
    <w:abstractNumId w:val="21"/>
  </w:num>
  <w:num w:numId="41">
    <w:abstractNumId w:val="33"/>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55"/>
    <w:rsid w:val="00001C16"/>
    <w:rsid w:val="0000547B"/>
    <w:rsid w:val="0001126C"/>
    <w:rsid w:val="00022E68"/>
    <w:rsid w:val="000314E3"/>
    <w:rsid w:val="00031B42"/>
    <w:rsid w:val="00031FA6"/>
    <w:rsid w:val="00040B4E"/>
    <w:rsid w:val="000471F5"/>
    <w:rsid w:val="00050B6C"/>
    <w:rsid w:val="00055BE2"/>
    <w:rsid w:val="00064375"/>
    <w:rsid w:val="0006643D"/>
    <w:rsid w:val="00074842"/>
    <w:rsid w:val="000764FC"/>
    <w:rsid w:val="000771B3"/>
    <w:rsid w:val="00080ABC"/>
    <w:rsid w:val="00080E55"/>
    <w:rsid w:val="00084D8D"/>
    <w:rsid w:val="00087754"/>
    <w:rsid w:val="000A20AC"/>
    <w:rsid w:val="000A7D5C"/>
    <w:rsid w:val="000B2850"/>
    <w:rsid w:val="000B4957"/>
    <w:rsid w:val="000C3AD9"/>
    <w:rsid w:val="000C4143"/>
    <w:rsid w:val="000D0C5A"/>
    <w:rsid w:val="000D112D"/>
    <w:rsid w:val="000E3A99"/>
    <w:rsid w:val="000E6460"/>
    <w:rsid w:val="000E7F10"/>
    <w:rsid w:val="000F4128"/>
    <w:rsid w:val="00103AE1"/>
    <w:rsid w:val="00154E97"/>
    <w:rsid w:val="00164F15"/>
    <w:rsid w:val="001657C9"/>
    <w:rsid w:val="00181397"/>
    <w:rsid w:val="0018176A"/>
    <w:rsid w:val="00184A20"/>
    <w:rsid w:val="001866D2"/>
    <w:rsid w:val="00194DE6"/>
    <w:rsid w:val="001A26A2"/>
    <w:rsid w:val="001B02F4"/>
    <w:rsid w:val="001B61B4"/>
    <w:rsid w:val="001D5010"/>
    <w:rsid w:val="001E2724"/>
    <w:rsid w:val="001E318F"/>
    <w:rsid w:val="001E3C09"/>
    <w:rsid w:val="001E420E"/>
    <w:rsid w:val="001E6885"/>
    <w:rsid w:val="001F2AE8"/>
    <w:rsid w:val="001F44AE"/>
    <w:rsid w:val="001F4A83"/>
    <w:rsid w:val="001F5868"/>
    <w:rsid w:val="002201C7"/>
    <w:rsid w:val="0022670A"/>
    <w:rsid w:val="00231F14"/>
    <w:rsid w:val="002344A7"/>
    <w:rsid w:val="00245F3B"/>
    <w:rsid w:val="002472FE"/>
    <w:rsid w:val="002545ED"/>
    <w:rsid w:val="00266A05"/>
    <w:rsid w:val="00267453"/>
    <w:rsid w:val="00272D9A"/>
    <w:rsid w:val="002760D5"/>
    <w:rsid w:val="00281866"/>
    <w:rsid w:val="00291AEC"/>
    <w:rsid w:val="002925E6"/>
    <w:rsid w:val="002A1246"/>
    <w:rsid w:val="002A5B62"/>
    <w:rsid w:val="002A6403"/>
    <w:rsid w:val="002B14AD"/>
    <w:rsid w:val="002C0B4F"/>
    <w:rsid w:val="002C6323"/>
    <w:rsid w:val="002D1D15"/>
    <w:rsid w:val="002D3097"/>
    <w:rsid w:val="002D5B27"/>
    <w:rsid w:val="002E587E"/>
    <w:rsid w:val="002F1937"/>
    <w:rsid w:val="002F57C2"/>
    <w:rsid w:val="003052E2"/>
    <w:rsid w:val="00317057"/>
    <w:rsid w:val="003239F5"/>
    <w:rsid w:val="0033040D"/>
    <w:rsid w:val="003454F3"/>
    <w:rsid w:val="00364708"/>
    <w:rsid w:val="00371FDF"/>
    <w:rsid w:val="00376790"/>
    <w:rsid w:val="003865FF"/>
    <w:rsid w:val="00386FF7"/>
    <w:rsid w:val="00391B4D"/>
    <w:rsid w:val="00393FBD"/>
    <w:rsid w:val="00394EA6"/>
    <w:rsid w:val="003A205B"/>
    <w:rsid w:val="003A33F9"/>
    <w:rsid w:val="003A3D05"/>
    <w:rsid w:val="003A6945"/>
    <w:rsid w:val="003B51B1"/>
    <w:rsid w:val="003C2999"/>
    <w:rsid w:val="003D0908"/>
    <w:rsid w:val="003D0C2F"/>
    <w:rsid w:val="003E3040"/>
    <w:rsid w:val="003F32A0"/>
    <w:rsid w:val="003F7E59"/>
    <w:rsid w:val="004003CA"/>
    <w:rsid w:val="004029D4"/>
    <w:rsid w:val="00404791"/>
    <w:rsid w:val="0040572A"/>
    <w:rsid w:val="004064FF"/>
    <w:rsid w:val="0040659D"/>
    <w:rsid w:val="00412F7A"/>
    <w:rsid w:val="00420C1F"/>
    <w:rsid w:val="0042614C"/>
    <w:rsid w:val="00436E6F"/>
    <w:rsid w:val="00443354"/>
    <w:rsid w:val="00443518"/>
    <w:rsid w:val="004458A1"/>
    <w:rsid w:val="004478AE"/>
    <w:rsid w:val="00460A59"/>
    <w:rsid w:val="004723A7"/>
    <w:rsid w:val="004B0E02"/>
    <w:rsid w:val="004C07A0"/>
    <w:rsid w:val="004C1304"/>
    <w:rsid w:val="004E0298"/>
    <w:rsid w:val="004F4A7B"/>
    <w:rsid w:val="004F4C73"/>
    <w:rsid w:val="00501098"/>
    <w:rsid w:val="005125CC"/>
    <w:rsid w:val="00512A67"/>
    <w:rsid w:val="00513064"/>
    <w:rsid w:val="00522805"/>
    <w:rsid w:val="005277BE"/>
    <w:rsid w:val="00532579"/>
    <w:rsid w:val="00532CA6"/>
    <w:rsid w:val="00544F2F"/>
    <w:rsid w:val="00550E9A"/>
    <w:rsid w:val="005544AA"/>
    <w:rsid w:val="00562BD3"/>
    <w:rsid w:val="0057151A"/>
    <w:rsid w:val="005805FA"/>
    <w:rsid w:val="00580CD0"/>
    <w:rsid w:val="0059433B"/>
    <w:rsid w:val="005A552E"/>
    <w:rsid w:val="005A6E7A"/>
    <w:rsid w:val="005A7BBF"/>
    <w:rsid w:val="005B4356"/>
    <w:rsid w:val="005E0276"/>
    <w:rsid w:val="005E48FE"/>
    <w:rsid w:val="005E6341"/>
    <w:rsid w:val="005F3077"/>
    <w:rsid w:val="00610C20"/>
    <w:rsid w:val="00611429"/>
    <w:rsid w:val="00613CE2"/>
    <w:rsid w:val="00614979"/>
    <w:rsid w:val="0062064A"/>
    <w:rsid w:val="00620BF5"/>
    <w:rsid w:val="0062174B"/>
    <w:rsid w:val="00621F30"/>
    <w:rsid w:val="0062656C"/>
    <w:rsid w:val="006347F6"/>
    <w:rsid w:val="00634C2A"/>
    <w:rsid w:val="00635E1D"/>
    <w:rsid w:val="0066398F"/>
    <w:rsid w:val="006717D8"/>
    <w:rsid w:val="006774BB"/>
    <w:rsid w:val="00685B4E"/>
    <w:rsid w:val="00694B2A"/>
    <w:rsid w:val="006C1A42"/>
    <w:rsid w:val="006C250E"/>
    <w:rsid w:val="006D211B"/>
    <w:rsid w:val="006E0071"/>
    <w:rsid w:val="006F46F9"/>
    <w:rsid w:val="006F5132"/>
    <w:rsid w:val="006F536C"/>
    <w:rsid w:val="006F75CF"/>
    <w:rsid w:val="00707F1C"/>
    <w:rsid w:val="00710595"/>
    <w:rsid w:val="00712D14"/>
    <w:rsid w:val="00720B22"/>
    <w:rsid w:val="0072577B"/>
    <w:rsid w:val="0073248A"/>
    <w:rsid w:val="00733491"/>
    <w:rsid w:val="00740AE9"/>
    <w:rsid w:val="007422BB"/>
    <w:rsid w:val="00743403"/>
    <w:rsid w:val="007547A6"/>
    <w:rsid w:val="00754BA8"/>
    <w:rsid w:val="007623B6"/>
    <w:rsid w:val="0076259B"/>
    <w:rsid w:val="007640FE"/>
    <w:rsid w:val="0076440D"/>
    <w:rsid w:val="00771E35"/>
    <w:rsid w:val="0077499B"/>
    <w:rsid w:val="00775C89"/>
    <w:rsid w:val="00780885"/>
    <w:rsid w:val="00780EDA"/>
    <w:rsid w:val="00790FB4"/>
    <w:rsid w:val="007A73D7"/>
    <w:rsid w:val="007B35DB"/>
    <w:rsid w:val="007B6EE6"/>
    <w:rsid w:val="007C458D"/>
    <w:rsid w:val="007D3AB7"/>
    <w:rsid w:val="007E74FD"/>
    <w:rsid w:val="007F0523"/>
    <w:rsid w:val="007F4425"/>
    <w:rsid w:val="007F4B24"/>
    <w:rsid w:val="00800C0B"/>
    <w:rsid w:val="00810D45"/>
    <w:rsid w:val="008117B5"/>
    <w:rsid w:val="00814ED2"/>
    <w:rsid w:val="008152BB"/>
    <w:rsid w:val="00815439"/>
    <w:rsid w:val="00823355"/>
    <w:rsid w:val="00856C0F"/>
    <w:rsid w:val="00862D8A"/>
    <w:rsid w:val="00874655"/>
    <w:rsid w:val="008779CD"/>
    <w:rsid w:val="00882FFE"/>
    <w:rsid w:val="00883A05"/>
    <w:rsid w:val="00895349"/>
    <w:rsid w:val="008A1D71"/>
    <w:rsid w:val="008A37BE"/>
    <w:rsid w:val="008C073D"/>
    <w:rsid w:val="008C69FB"/>
    <w:rsid w:val="008D2C70"/>
    <w:rsid w:val="008F35F8"/>
    <w:rsid w:val="00902337"/>
    <w:rsid w:val="00902A74"/>
    <w:rsid w:val="00923A51"/>
    <w:rsid w:val="00923D56"/>
    <w:rsid w:val="009404FF"/>
    <w:rsid w:val="009425A2"/>
    <w:rsid w:val="00946D1C"/>
    <w:rsid w:val="00955097"/>
    <w:rsid w:val="009721DB"/>
    <w:rsid w:val="00977C4A"/>
    <w:rsid w:val="00995485"/>
    <w:rsid w:val="00996DE5"/>
    <w:rsid w:val="009A7C12"/>
    <w:rsid w:val="009B5D04"/>
    <w:rsid w:val="009D77A0"/>
    <w:rsid w:val="009E6E07"/>
    <w:rsid w:val="009F1C0B"/>
    <w:rsid w:val="009F21CD"/>
    <w:rsid w:val="009F28F6"/>
    <w:rsid w:val="00A03AA9"/>
    <w:rsid w:val="00A107BD"/>
    <w:rsid w:val="00A14FAC"/>
    <w:rsid w:val="00A20E29"/>
    <w:rsid w:val="00A2750C"/>
    <w:rsid w:val="00A341CD"/>
    <w:rsid w:val="00A40EE6"/>
    <w:rsid w:val="00A52C4D"/>
    <w:rsid w:val="00A637C3"/>
    <w:rsid w:val="00A71163"/>
    <w:rsid w:val="00A80CDA"/>
    <w:rsid w:val="00A812A2"/>
    <w:rsid w:val="00A86C57"/>
    <w:rsid w:val="00A93E58"/>
    <w:rsid w:val="00AA15AB"/>
    <w:rsid w:val="00AA78B0"/>
    <w:rsid w:val="00AB5B2C"/>
    <w:rsid w:val="00AD2538"/>
    <w:rsid w:val="00AD7052"/>
    <w:rsid w:val="00AE168C"/>
    <w:rsid w:val="00AE1BEB"/>
    <w:rsid w:val="00AE3A0F"/>
    <w:rsid w:val="00AE7737"/>
    <w:rsid w:val="00AF66A7"/>
    <w:rsid w:val="00B104EA"/>
    <w:rsid w:val="00B21411"/>
    <w:rsid w:val="00B22F7D"/>
    <w:rsid w:val="00B27470"/>
    <w:rsid w:val="00B341C2"/>
    <w:rsid w:val="00B401D4"/>
    <w:rsid w:val="00B61218"/>
    <w:rsid w:val="00B6297E"/>
    <w:rsid w:val="00B64582"/>
    <w:rsid w:val="00B6503C"/>
    <w:rsid w:val="00B711BF"/>
    <w:rsid w:val="00B71F7F"/>
    <w:rsid w:val="00B7245E"/>
    <w:rsid w:val="00B8072C"/>
    <w:rsid w:val="00B9000D"/>
    <w:rsid w:val="00B90B03"/>
    <w:rsid w:val="00BA0E21"/>
    <w:rsid w:val="00BA5D21"/>
    <w:rsid w:val="00BC0AD0"/>
    <w:rsid w:val="00BC50A5"/>
    <w:rsid w:val="00BC6AD4"/>
    <w:rsid w:val="00BD102B"/>
    <w:rsid w:val="00BE05F5"/>
    <w:rsid w:val="00BE1465"/>
    <w:rsid w:val="00C03F10"/>
    <w:rsid w:val="00C07C05"/>
    <w:rsid w:val="00C266F8"/>
    <w:rsid w:val="00C27FC0"/>
    <w:rsid w:val="00C30784"/>
    <w:rsid w:val="00C63574"/>
    <w:rsid w:val="00C81FAB"/>
    <w:rsid w:val="00C82A81"/>
    <w:rsid w:val="00C868BB"/>
    <w:rsid w:val="00C90DFF"/>
    <w:rsid w:val="00C95A1A"/>
    <w:rsid w:val="00CA4C79"/>
    <w:rsid w:val="00CA5358"/>
    <w:rsid w:val="00CB7CFB"/>
    <w:rsid w:val="00CB7E8C"/>
    <w:rsid w:val="00CD681C"/>
    <w:rsid w:val="00CE269B"/>
    <w:rsid w:val="00D05CA0"/>
    <w:rsid w:val="00D0726F"/>
    <w:rsid w:val="00D13460"/>
    <w:rsid w:val="00D22272"/>
    <w:rsid w:val="00D23915"/>
    <w:rsid w:val="00D2454E"/>
    <w:rsid w:val="00D32A0F"/>
    <w:rsid w:val="00D32D5B"/>
    <w:rsid w:val="00D63359"/>
    <w:rsid w:val="00D6404F"/>
    <w:rsid w:val="00D92BC7"/>
    <w:rsid w:val="00D9373D"/>
    <w:rsid w:val="00D974AE"/>
    <w:rsid w:val="00DA51CF"/>
    <w:rsid w:val="00DB3248"/>
    <w:rsid w:val="00DB50D2"/>
    <w:rsid w:val="00DB7DF3"/>
    <w:rsid w:val="00DD2131"/>
    <w:rsid w:val="00DD2807"/>
    <w:rsid w:val="00DD432B"/>
    <w:rsid w:val="00DE28A2"/>
    <w:rsid w:val="00DE5EBF"/>
    <w:rsid w:val="00DE5F82"/>
    <w:rsid w:val="00DF3730"/>
    <w:rsid w:val="00DF4F32"/>
    <w:rsid w:val="00E04EAD"/>
    <w:rsid w:val="00E05E7D"/>
    <w:rsid w:val="00E13FBA"/>
    <w:rsid w:val="00E232A5"/>
    <w:rsid w:val="00E25002"/>
    <w:rsid w:val="00E36D5C"/>
    <w:rsid w:val="00E42F26"/>
    <w:rsid w:val="00E514EF"/>
    <w:rsid w:val="00E56E6C"/>
    <w:rsid w:val="00E7040D"/>
    <w:rsid w:val="00E7308D"/>
    <w:rsid w:val="00E947C8"/>
    <w:rsid w:val="00E953B9"/>
    <w:rsid w:val="00EB3F63"/>
    <w:rsid w:val="00EC7A12"/>
    <w:rsid w:val="00ED1A1F"/>
    <w:rsid w:val="00ED77CE"/>
    <w:rsid w:val="00EE00DE"/>
    <w:rsid w:val="00EE2DC4"/>
    <w:rsid w:val="00EF0D47"/>
    <w:rsid w:val="00EF2018"/>
    <w:rsid w:val="00EF6F41"/>
    <w:rsid w:val="00F01156"/>
    <w:rsid w:val="00F126BF"/>
    <w:rsid w:val="00F13ED2"/>
    <w:rsid w:val="00F200B4"/>
    <w:rsid w:val="00F230BF"/>
    <w:rsid w:val="00F27459"/>
    <w:rsid w:val="00F27D10"/>
    <w:rsid w:val="00F33844"/>
    <w:rsid w:val="00F409E6"/>
    <w:rsid w:val="00F41499"/>
    <w:rsid w:val="00F42FDD"/>
    <w:rsid w:val="00F44965"/>
    <w:rsid w:val="00F5052C"/>
    <w:rsid w:val="00F50E13"/>
    <w:rsid w:val="00F63B19"/>
    <w:rsid w:val="00F67FAD"/>
    <w:rsid w:val="00F753D7"/>
    <w:rsid w:val="00F806B9"/>
    <w:rsid w:val="00F82981"/>
    <w:rsid w:val="00F85E80"/>
    <w:rsid w:val="00F86902"/>
    <w:rsid w:val="00F9055D"/>
    <w:rsid w:val="00F91687"/>
    <w:rsid w:val="00F95AD8"/>
    <w:rsid w:val="00FB4F17"/>
    <w:rsid w:val="00FC32B5"/>
    <w:rsid w:val="00FD49C4"/>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4873"/>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 w:type="character" w:styleId="UnresolvedMention">
    <w:name w:val="Unresolved Mention"/>
    <w:basedOn w:val="DefaultParagraphFont"/>
    <w:uiPriority w:val="99"/>
    <w:semiHidden/>
    <w:unhideWhenUsed/>
    <w:rsid w:val="00544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145436297">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service-facilitation-essentia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wgb.edu/behavioral-health-training-partnership/training/mha-of-wi-suicide-care-trainings/" TargetMode="External"/><Relationship Id="rId4" Type="http://schemas.openxmlformats.org/officeDocument/2006/relationships/settings" Target="settings.xml"/><Relationship Id="rId9" Type="http://schemas.openxmlformats.org/officeDocument/2006/relationships/hyperlink" Target="https://www.uwgb.edu/behavioral-health-training-partnership/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EF1E-C341-4A28-AE09-3F0F6C1C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60</cp:revision>
  <cp:lastPrinted>2020-01-16T21:00:00Z</cp:lastPrinted>
  <dcterms:created xsi:type="dcterms:W3CDTF">2019-12-10T20:20:00Z</dcterms:created>
  <dcterms:modified xsi:type="dcterms:W3CDTF">2020-09-10T17:59:00Z</dcterms:modified>
</cp:coreProperties>
</file>