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31CA2" w14:textId="77777777" w:rsidR="00AA78B0" w:rsidRDefault="00AA78B0" w:rsidP="00874655">
      <w:pPr>
        <w:jc w:val="center"/>
        <w:rPr>
          <w:b/>
        </w:rPr>
      </w:pPr>
      <w:r>
        <w:rPr>
          <w:b/>
        </w:rPr>
        <w:t>Central Wisconsin Health Partnership (CWHP)</w:t>
      </w:r>
    </w:p>
    <w:p w14:paraId="14AE6AF7" w14:textId="77777777" w:rsidR="00550E9A" w:rsidRDefault="00D974AE" w:rsidP="00874655">
      <w:pPr>
        <w:jc w:val="center"/>
        <w:rPr>
          <w:b/>
        </w:rPr>
      </w:pPr>
      <w:r>
        <w:rPr>
          <w:b/>
        </w:rPr>
        <w:t xml:space="preserve">Regional </w:t>
      </w:r>
      <w:r w:rsidR="00AA78B0">
        <w:rPr>
          <w:b/>
        </w:rPr>
        <w:t>Comprehensive Community Services (</w:t>
      </w:r>
      <w:r>
        <w:rPr>
          <w:b/>
        </w:rPr>
        <w:t>CCS</w:t>
      </w:r>
      <w:r w:rsidR="00AA78B0">
        <w:rPr>
          <w:b/>
        </w:rPr>
        <w:t>)</w:t>
      </w:r>
      <w:r>
        <w:rPr>
          <w:b/>
        </w:rPr>
        <w:t xml:space="preserve"> Coordinating Committee Meeting</w:t>
      </w:r>
    </w:p>
    <w:p w14:paraId="340C7E55" w14:textId="77777777" w:rsidR="00F8231F" w:rsidRPr="00F8231F" w:rsidRDefault="00F8231F" w:rsidP="00F8231F">
      <w:pPr>
        <w:pBdr>
          <w:bottom w:val="single" w:sz="4" w:space="1" w:color="auto"/>
        </w:pBdr>
        <w:jc w:val="center"/>
        <w:rPr>
          <w:b/>
        </w:rPr>
      </w:pPr>
      <w:r w:rsidRPr="00F8231F">
        <w:rPr>
          <w:b/>
        </w:rPr>
        <w:t>Wednesday, August 14, 2019, 10:00 – 12:00</w:t>
      </w:r>
    </w:p>
    <w:p w14:paraId="1FD094FB" w14:textId="47764090" w:rsidR="00D974AE" w:rsidRDefault="00F8231F" w:rsidP="00F8231F">
      <w:pPr>
        <w:pBdr>
          <w:bottom w:val="single" w:sz="4" w:space="1" w:color="auto"/>
        </w:pBdr>
        <w:jc w:val="center"/>
        <w:rPr>
          <w:b/>
        </w:rPr>
      </w:pPr>
      <w:r w:rsidRPr="00F8231F">
        <w:rPr>
          <w:b/>
        </w:rPr>
        <w:t>Waupaca County Courthouse</w:t>
      </w:r>
    </w:p>
    <w:p w14:paraId="1E97AEC1" w14:textId="77777777" w:rsidR="00F8231F" w:rsidRDefault="00F8231F" w:rsidP="00F8231F">
      <w:pPr>
        <w:pBdr>
          <w:bottom w:val="single" w:sz="4" w:space="1" w:color="auto"/>
        </w:pBdr>
        <w:jc w:val="center"/>
        <w:rPr>
          <w:b/>
        </w:rPr>
      </w:pPr>
    </w:p>
    <w:p w14:paraId="1FF01A5B" w14:textId="77777777" w:rsidR="00E13FBA" w:rsidRDefault="00E13FBA" w:rsidP="008A3FD0">
      <w:pPr>
        <w:rPr>
          <w:b/>
        </w:rPr>
      </w:pPr>
    </w:p>
    <w:p w14:paraId="592FDF3D" w14:textId="7A70A370" w:rsidR="00707F1C" w:rsidRDefault="00707F1C" w:rsidP="008A3FD0">
      <w:r w:rsidRPr="00BA0E21">
        <w:rPr>
          <w:b/>
        </w:rPr>
        <w:t>Present:</w:t>
      </w:r>
      <w:r w:rsidRPr="00BA0E21">
        <w:t xml:space="preserve">  </w:t>
      </w:r>
      <w:r w:rsidR="008A3FD0">
        <w:t>Melissa Winsor, and Kay Saarinen-Barr</w:t>
      </w:r>
      <w:r w:rsidR="00A52C4D" w:rsidRPr="00BA0E21">
        <w:t xml:space="preserve"> – Adams </w:t>
      </w:r>
      <w:r w:rsidR="000A20AC" w:rsidRPr="00BA0E21">
        <w:t xml:space="preserve">County; </w:t>
      </w:r>
      <w:r w:rsidR="008A3FD0">
        <w:t>Tara Eichstedt</w:t>
      </w:r>
      <w:r w:rsidR="00A52C4D" w:rsidRPr="00BA0E21">
        <w:t xml:space="preserve"> – Green Lake County; </w:t>
      </w:r>
      <w:r w:rsidR="00532CA6">
        <w:t xml:space="preserve"> </w:t>
      </w:r>
      <w:r w:rsidR="008A3FD0">
        <w:t>Tim Cottingham, Danielle Moore, and Dawn Buchholz</w:t>
      </w:r>
      <w:r w:rsidR="00E947C8">
        <w:t xml:space="preserve"> </w:t>
      </w:r>
      <w:r w:rsidR="00A52C4D" w:rsidRPr="00BA0E21">
        <w:t xml:space="preserve">– Juneau County; </w:t>
      </w:r>
      <w:r w:rsidR="008A3FD0">
        <w:t>Mary Walters</w:t>
      </w:r>
      <w:r w:rsidR="00BA0E21">
        <w:t>,</w:t>
      </w:r>
      <w:r w:rsidR="00BC6AD4" w:rsidRPr="00BA0E21">
        <w:t xml:space="preserve"> </w:t>
      </w:r>
      <w:r w:rsidR="00A52C4D" w:rsidRPr="00BA0E21">
        <w:t xml:space="preserve">Tancy Helmin, and </w:t>
      </w:r>
      <w:r w:rsidR="00532CA6">
        <w:t>Jeremy Lee</w:t>
      </w:r>
      <w:r w:rsidR="00A52C4D" w:rsidRPr="00BA0E21">
        <w:t xml:space="preserve"> – Marquette County; </w:t>
      </w:r>
      <w:r w:rsidR="00BA0E21">
        <w:t xml:space="preserve"> </w:t>
      </w:r>
      <w:r w:rsidR="008A3FD0">
        <w:t xml:space="preserve">Dr. Toni Morgan-Jones, and Christy Pongratz </w:t>
      </w:r>
      <w:r w:rsidRPr="00BA0E21">
        <w:t xml:space="preserve">– Waushara County; </w:t>
      </w:r>
      <w:r w:rsidR="008A3FD0">
        <w:t>Brenda Rice, Tom Jadin</w:t>
      </w:r>
      <w:r w:rsidR="00532CA6">
        <w:t>, Brenda Freeman, and Jill Amos-Polifka –</w:t>
      </w:r>
      <w:r w:rsidR="00BA0E21">
        <w:t xml:space="preserve"> Waupaca County; </w:t>
      </w:r>
      <w:r w:rsidR="008A3FD0">
        <w:t xml:space="preserve">Julie Shew – DHS Area Administration Northeast Regional Office; </w:t>
      </w:r>
      <w:r w:rsidRPr="00BA0E21">
        <w:t>and Lori Martin – White Pine Consulting Service</w:t>
      </w:r>
    </w:p>
    <w:p w14:paraId="1C93FA42" w14:textId="77777777" w:rsidR="007B6EE6" w:rsidRDefault="007B6EE6" w:rsidP="008A3FD0"/>
    <w:p w14:paraId="73F47A4F" w14:textId="77777777" w:rsidR="00022E68" w:rsidRPr="00022E68" w:rsidRDefault="00D974AE" w:rsidP="00512A67">
      <w:pPr>
        <w:pStyle w:val="ListParagraph"/>
        <w:numPr>
          <w:ilvl w:val="0"/>
          <w:numId w:val="1"/>
        </w:numPr>
      </w:pPr>
      <w:r w:rsidRPr="00D974AE">
        <w:rPr>
          <w:b/>
        </w:rPr>
        <w:t>Welcome and Introductions</w:t>
      </w:r>
      <w:r w:rsidR="00022E68">
        <w:rPr>
          <w:b/>
        </w:rPr>
        <w:t xml:space="preserve">.  </w:t>
      </w:r>
    </w:p>
    <w:p w14:paraId="05051BB8" w14:textId="1CBE2A3A" w:rsidR="00620BF5" w:rsidRDefault="00AE3A0F" w:rsidP="00620BF5">
      <w:pPr>
        <w:pStyle w:val="ListParagraph"/>
        <w:numPr>
          <w:ilvl w:val="0"/>
          <w:numId w:val="4"/>
        </w:numPr>
        <w:spacing w:before="80"/>
        <w:contextualSpacing w:val="0"/>
      </w:pPr>
      <w:r>
        <w:t xml:space="preserve">Meeting called to order </w:t>
      </w:r>
      <w:r w:rsidR="00823355">
        <w:t xml:space="preserve">by </w:t>
      </w:r>
      <w:r w:rsidR="00F27459">
        <w:t>Tim Cottin</w:t>
      </w:r>
      <w:r w:rsidR="00C85C7A">
        <w:t>g</w:t>
      </w:r>
      <w:r w:rsidR="00F27459">
        <w:t>ham</w:t>
      </w:r>
      <w:r w:rsidR="00823355">
        <w:t xml:space="preserve">, Committee Chair, </w:t>
      </w:r>
      <w:r>
        <w:t xml:space="preserve">at </w:t>
      </w:r>
      <w:r w:rsidR="002217B6">
        <w:t>10:05</w:t>
      </w:r>
    </w:p>
    <w:p w14:paraId="30050E6D" w14:textId="77777777" w:rsidR="00620BF5" w:rsidRDefault="00620BF5" w:rsidP="00620BF5">
      <w:pPr>
        <w:pStyle w:val="ListParagraph"/>
        <w:spacing w:before="80"/>
        <w:contextualSpacing w:val="0"/>
      </w:pPr>
    </w:p>
    <w:p w14:paraId="4D07485C" w14:textId="77777777" w:rsidR="00D974AE" w:rsidRDefault="00D974AE" w:rsidP="00512A67">
      <w:pPr>
        <w:pStyle w:val="ListParagraph"/>
        <w:numPr>
          <w:ilvl w:val="0"/>
          <w:numId w:val="1"/>
        </w:numPr>
        <w:rPr>
          <w:b/>
        </w:rPr>
      </w:pPr>
      <w:r w:rsidRPr="00D974AE">
        <w:rPr>
          <w:b/>
        </w:rPr>
        <w:t xml:space="preserve"> Approval of agenda</w:t>
      </w:r>
    </w:p>
    <w:p w14:paraId="2B6FC651" w14:textId="77777777" w:rsidR="00D974AE" w:rsidRDefault="00F33844" w:rsidP="003865FF">
      <w:pPr>
        <w:pStyle w:val="ListParagraph"/>
        <w:numPr>
          <w:ilvl w:val="0"/>
          <w:numId w:val="3"/>
        </w:numPr>
        <w:spacing w:before="60"/>
        <w:contextualSpacing w:val="0"/>
      </w:pPr>
      <w:r>
        <w:t xml:space="preserve"> </w:t>
      </w:r>
      <w:r w:rsidR="00707F1C">
        <w:t>No corrections or additions were noted</w:t>
      </w:r>
    </w:p>
    <w:p w14:paraId="7A17E38B" w14:textId="77777777" w:rsidR="00823355" w:rsidRDefault="00823355" w:rsidP="00823355">
      <w:pPr>
        <w:pStyle w:val="ListParagraph"/>
        <w:spacing w:before="60"/>
        <w:contextualSpacing w:val="0"/>
      </w:pPr>
    </w:p>
    <w:p w14:paraId="01814EB3" w14:textId="6488BA7B" w:rsidR="00D974AE" w:rsidRDefault="00D974AE" w:rsidP="00512A67">
      <w:pPr>
        <w:pStyle w:val="ListParagraph"/>
        <w:numPr>
          <w:ilvl w:val="0"/>
          <w:numId w:val="1"/>
        </w:numPr>
        <w:rPr>
          <w:b/>
        </w:rPr>
      </w:pPr>
      <w:r w:rsidRPr="00D974AE">
        <w:rPr>
          <w:b/>
        </w:rPr>
        <w:t xml:space="preserve">Approval of meeting minutes from </w:t>
      </w:r>
      <w:r w:rsidR="00C85C7A">
        <w:rPr>
          <w:b/>
        </w:rPr>
        <w:t>June 12, 2019</w:t>
      </w:r>
      <w:r w:rsidRPr="00D974AE">
        <w:rPr>
          <w:b/>
        </w:rPr>
        <w:t xml:space="preserve"> meeting</w:t>
      </w:r>
    </w:p>
    <w:p w14:paraId="58B4DE9A" w14:textId="77777777" w:rsidR="00D974AE" w:rsidRDefault="00707F1C" w:rsidP="003865FF">
      <w:pPr>
        <w:pStyle w:val="ListParagraph"/>
        <w:numPr>
          <w:ilvl w:val="0"/>
          <w:numId w:val="3"/>
        </w:numPr>
        <w:spacing w:before="60"/>
      </w:pPr>
      <w:r>
        <w:t>No corrections or additions were noted</w:t>
      </w:r>
    </w:p>
    <w:p w14:paraId="2DCC8EEB" w14:textId="77777777" w:rsidR="00823355" w:rsidRDefault="00823355" w:rsidP="002217B6">
      <w:pPr>
        <w:spacing w:before="60"/>
        <w:ind w:left="360"/>
      </w:pPr>
    </w:p>
    <w:p w14:paraId="4280A557" w14:textId="4B68BDF1" w:rsidR="00C85C7A" w:rsidRDefault="00C85C7A" w:rsidP="00512A67">
      <w:pPr>
        <w:pStyle w:val="ListParagraph"/>
        <w:numPr>
          <w:ilvl w:val="0"/>
          <w:numId w:val="1"/>
        </w:numPr>
        <w:rPr>
          <w:b/>
        </w:rPr>
      </w:pPr>
      <w:r>
        <w:rPr>
          <w:b/>
        </w:rPr>
        <w:t xml:space="preserve">Presentation by Dave </w:t>
      </w:r>
      <w:proofErr w:type="spellStart"/>
      <w:r>
        <w:rPr>
          <w:b/>
        </w:rPr>
        <w:t>Zanon</w:t>
      </w:r>
      <w:proofErr w:type="spellEnd"/>
      <w:r>
        <w:rPr>
          <w:b/>
        </w:rPr>
        <w:t xml:space="preserve"> regarding Certified Peer Specialists</w:t>
      </w:r>
    </w:p>
    <w:p w14:paraId="163BE93E" w14:textId="77777777" w:rsidR="00BA6BE8" w:rsidRPr="00BA6BE8" w:rsidRDefault="008A3FD0" w:rsidP="00C85C7A">
      <w:pPr>
        <w:pStyle w:val="ListParagraph"/>
        <w:numPr>
          <w:ilvl w:val="1"/>
          <w:numId w:val="1"/>
        </w:numPr>
        <w:spacing w:before="60"/>
        <w:ind w:left="720"/>
        <w:contextualSpacing w:val="0"/>
        <w:rPr>
          <w:b/>
        </w:rPr>
      </w:pPr>
      <w:r>
        <w:t xml:space="preserve">Dave works with </w:t>
      </w:r>
      <w:r w:rsidR="002217B6">
        <w:t>Options</w:t>
      </w:r>
      <w:r>
        <w:t xml:space="preserve"> for Independent Living out of Green Bay</w:t>
      </w:r>
      <w:r w:rsidR="00BA6BE8">
        <w:t>, which is one of eight Independent Living Associations in Wisconsin</w:t>
      </w:r>
      <w:r>
        <w:t xml:space="preserve">.  </w:t>
      </w:r>
      <w:r w:rsidR="00BA6BE8">
        <w:t>He is also a Certified Peer Specialist trainer.</w:t>
      </w:r>
    </w:p>
    <w:p w14:paraId="04717382" w14:textId="57741F2F" w:rsidR="00BA6BE8" w:rsidRPr="00BA6BE8" w:rsidRDefault="008A3FD0" w:rsidP="00C85C7A">
      <w:pPr>
        <w:pStyle w:val="ListParagraph"/>
        <w:numPr>
          <w:ilvl w:val="1"/>
          <w:numId w:val="1"/>
        </w:numPr>
        <w:spacing w:before="60"/>
        <w:ind w:left="720"/>
        <w:contextualSpacing w:val="0"/>
        <w:rPr>
          <w:b/>
        </w:rPr>
      </w:pPr>
      <w:r>
        <w:t>One of the services</w:t>
      </w:r>
      <w:r w:rsidR="00BA6BE8">
        <w:t xml:space="preserve"> offered by Options is </w:t>
      </w:r>
      <w:r>
        <w:t xml:space="preserve">hiring/supporting </w:t>
      </w:r>
      <w:r w:rsidR="00BA6BE8">
        <w:t>C</w:t>
      </w:r>
      <w:r>
        <w:t xml:space="preserve">ertified </w:t>
      </w:r>
      <w:r w:rsidR="00BA6BE8">
        <w:t>P</w:t>
      </w:r>
      <w:r w:rsidR="002217B6">
        <w:t xml:space="preserve">eer </w:t>
      </w:r>
      <w:r w:rsidR="00BA6BE8">
        <w:t>S</w:t>
      </w:r>
      <w:r w:rsidR="002217B6">
        <w:t>pecialist</w:t>
      </w:r>
      <w:r>
        <w:t>s which can then be contracted to work in the counties they serve</w:t>
      </w:r>
      <w:r w:rsidR="002217B6">
        <w:t xml:space="preserve">.  </w:t>
      </w:r>
      <w:r>
        <w:t>They i</w:t>
      </w:r>
      <w:r w:rsidR="002217B6">
        <w:t xml:space="preserve">nitially </w:t>
      </w:r>
      <w:r>
        <w:t xml:space="preserve">began </w:t>
      </w:r>
      <w:r w:rsidR="002217B6">
        <w:t>working with Brown County’s CCS</w:t>
      </w:r>
      <w:r>
        <w:t xml:space="preserve"> program</w:t>
      </w:r>
      <w:r w:rsidR="002217B6">
        <w:t xml:space="preserve">, and </w:t>
      </w:r>
      <w:r w:rsidR="00BA6BE8">
        <w:t xml:space="preserve">are </w:t>
      </w:r>
      <w:r w:rsidR="002217B6">
        <w:t xml:space="preserve">now </w:t>
      </w:r>
      <w:r w:rsidR="00BA6BE8">
        <w:t xml:space="preserve">also working with </w:t>
      </w:r>
      <w:r w:rsidR="002217B6">
        <w:t>Kewaunee</w:t>
      </w:r>
      <w:r w:rsidR="00BA6BE8">
        <w:t>, Outagamie, and Winnebago</w:t>
      </w:r>
      <w:r w:rsidR="002217B6">
        <w:t xml:space="preserve"> County</w:t>
      </w:r>
      <w:r w:rsidR="00BA6BE8">
        <w:t>’s CCS programs</w:t>
      </w:r>
      <w:r w:rsidR="002217B6">
        <w:t>. Options serves 4 of the 6 counties in our region</w:t>
      </w:r>
      <w:r w:rsidR="00BA6BE8">
        <w:t xml:space="preserve"> (Green Lake, Marquette, Waupaca, and Waushara)</w:t>
      </w:r>
      <w:r w:rsidR="002217B6">
        <w:t xml:space="preserve">.  </w:t>
      </w:r>
      <w:r w:rsidR="00BA6BE8">
        <w:t>Sandy Popp is the contact at Options if there is interest in contracting for Certified Peer Specialist Services</w:t>
      </w:r>
      <w:r w:rsidR="00887877">
        <w:t xml:space="preserve">: </w:t>
      </w:r>
      <w:hyperlink r:id="rId8" w:history="1">
        <w:r w:rsidR="00887877" w:rsidRPr="003E2EF4">
          <w:rPr>
            <w:rStyle w:val="Hyperlink"/>
          </w:rPr>
          <w:t>sandyp@optionsil.org</w:t>
        </w:r>
      </w:hyperlink>
      <w:r w:rsidR="00887877">
        <w:t>, 1-888-456-1515 x179</w:t>
      </w:r>
    </w:p>
    <w:p w14:paraId="7B0E9005" w14:textId="7BC3CC8E" w:rsidR="002217B6" w:rsidRPr="00BA6BE8" w:rsidRDefault="002217B6" w:rsidP="00BA6BE8">
      <w:pPr>
        <w:pStyle w:val="ListParagraph"/>
        <w:numPr>
          <w:ilvl w:val="1"/>
          <w:numId w:val="1"/>
        </w:numPr>
        <w:spacing w:before="60"/>
        <w:ind w:left="720"/>
        <w:contextualSpacing w:val="0"/>
        <w:rPr>
          <w:b/>
        </w:rPr>
      </w:pPr>
      <w:r>
        <w:t xml:space="preserve">Midstate </w:t>
      </w:r>
      <w:r w:rsidR="00BA6BE8">
        <w:t xml:space="preserve">Independent Living Consultants </w:t>
      </w:r>
      <w:r>
        <w:t xml:space="preserve">out of Stevens point </w:t>
      </w:r>
      <w:r w:rsidR="00BA6BE8">
        <w:t xml:space="preserve">serves </w:t>
      </w:r>
      <w:r>
        <w:t>Adams</w:t>
      </w:r>
      <w:r w:rsidR="00BA6BE8">
        <w:t xml:space="preserve"> County; and Independent Living Resources serves Juneau County.</w:t>
      </w:r>
    </w:p>
    <w:p w14:paraId="182F1DE6" w14:textId="77777777" w:rsidR="00C85C7A" w:rsidRDefault="00C85C7A" w:rsidP="00C85C7A">
      <w:pPr>
        <w:pStyle w:val="ListParagraph"/>
        <w:ind w:left="360"/>
        <w:rPr>
          <w:b/>
        </w:rPr>
      </w:pPr>
    </w:p>
    <w:p w14:paraId="1B938B90" w14:textId="5C53DC16" w:rsidR="00D974AE" w:rsidRPr="00D974AE" w:rsidRDefault="00D974AE" w:rsidP="00512A67">
      <w:pPr>
        <w:pStyle w:val="ListParagraph"/>
        <w:numPr>
          <w:ilvl w:val="0"/>
          <w:numId w:val="1"/>
        </w:numPr>
        <w:rPr>
          <w:b/>
        </w:rPr>
      </w:pPr>
      <w:r w:rsidRPr="00D974AE">
        <w:rPr>
          <w:b/>
        </w:rPr>
        <w:t>County Updates</w:t>
      </w:r>
    </w:p>
    <w:p w14:paraId="4DF9BC44" w14:textId="43E98A83" w:rsidR="00506E84" w:rsidRDefault="00D974AE" w:rsidP="00506E84">
      <w:pPr>
        <w:pStyle w:val="ListParagraph"/>
        <w:numPr>
          <w:ilvl w:val="2"/>
          <w:numId w:val="13"/>
        </w:numPr>
        <w:spacing w:before="60" w:after="60"/>
        <w:ind w:left="720" w:hanging="360"/>
        <w:contextualSpacing w:val="0"/>
      </w:pPr>
      <w:r w:rsidRPr="00CE269B">
        <w:rPr>
          <w:b/>
        </w:rPr>
        <w:t>Adams</w:t>
      </w:r>
      <w:r w:rsidR="003454F3">
        <w:t xml:space="preserve"> –</w:t>
      </w:r>
      <w:r w:rsidR="00506E84">
        <w:t xml:space="preserve"> 68 </w:t>
      </w:r>
      <w:r w:rsidR="004A608F">
        <w:t xml:space="preserve">consumers </w:t>
      </w:r>
      <w:r w:rsidR="00506E84">
        <w:t xml:space="preserve">enrolled; service </w:t>
      </w:r>
      <w:r w:rsidR="00C81C4A">
        <w:t>facilitators</w:t>
      </w:r>
      <w:r w:rsidR="00506E84">
        <w:t xml:space="preserve"> are able to be assigned to new individuals.  Kay has stepped out of the </w:t>
      </w:r>
      <w:r w:rsidR="004A608F">
        <w:t xml:space="preserve">clinic </w:t>
      </w:r>
      <w:r w:rsidR="00506E84">
        <w:t xml:space="preserve">manager role into </w:t>
      </w:r>
      <w:r w:rsidR="004A608F">
        <w:t xml:space="preserve">a </w:t>
      </w:r>
      <w:r w:rsidR="00506E84">
        <w:t xml:space="preserve">supervisor role </w:t>
      </w:r>
      <w:r w:rsidR="004A608F">
        <w:t>of</w:t>
      </w:r>
      <w:r w:rsidR="00506E84">
        <w:t xml:space="preserve"> CCS and CSP.  Open manager position – but have a strong candidate.  </w:t>
      </w:r>
    </w:p>
    <w:p w14:paraId="5B01129E" w14:textId="73DF05D7" w:rsidR="002A6403" w:rsidRPr="00371FDF" w:rsidRDefault="00D974AE" w:rsidP="00506E84">
      <w:pPr>
        <w:pStyle w:val="ListParagraph"/>
        <w:numPr>
          <w:ilvl w:val="2"/>
          <w:numId w:val="13"/>
        </w:numPr>
        <w:spacing w:before="60" w:after="60"/>
        <w:ind w:left="720" w:hanging="360"/>
        <w:contextualSpacing w:val="0"/>
      </w:pPr>
      <w:r w:rsidRPr="00371FDF">
        <w:rPr>
          <w:b/>
        </w:rPr>
        <w:t>Green Lake</w:t>
      </w:r>
      <w:r w:rsidR="00181397" w:rsidRPr="00371FDF">
        <w:t xml:space="preserve"> –</w:t>
      </w:r>
      <w:r w:rsidR="00AE3A0F" w:rsidRPr="00371FDF">
        <w:t xml:space="preserve"> </w:t>
      </w:r>
      <w:r w:rsidR="00282299">
        <w:t xml:space="preserve">32 consumers enrolled, another 4 in referral process. </w:t>
      </w:r>
      <w:r w:rsidR="004A608F">
        <w:t>The Child and Family U</w:t>
      </w:r>
      <w:r w:rsidR="00282299">
        <w:t xml:space="preserve">nit is hiring 2 </w:t>
      </w:r>
      <w:r w:rsidR="004A608F">
        <w:t>positions</w:t>
      </w:r>
      <w:r w:rsidR="00282299">
        <w:t>, one will provide CCS</w:t>
      </w:r>
      <w:r w:rsidR="004A608F">
        <w:t xml:space="preserve"> service facilitation</w:t>
      </w:r>
      <w:r w:rsidR="00282299">
        <w:t>.  Contracting with St A’s to do a</w:t>
      </w:r>
      <w:r w:rsidR="004A608F">
        <w:t>n</w:t>
      </w:r>
      <w:r w:rsidR="00282299">
        <w:t xml:space="preserve"> NMT assessment.</w:t>
      </w:r>
      <w:r w:rsidR="004A608F">
        <w:t xml:space="preserve"> The clinician is trained to provide services through CCS and is willing to travel.  For additional information, please contact Kate Meyer.  (Editorial note: </w:t>
      </w:r>
      <w:r w:rsidR="00282299">
        <w:t xml:space="preserve"> </w:t>
      </w:r>
      <w:r w:rsidR="004A608F" w:rsidRPr="004A608F">
        <w:t xml:space="preserve">The </w:t>
      </w:r>
      <w:proofErr w:type="spellStart"/>
      <w:r w:rsidR="004A608F" w:rsidRPr="004A608F">
        <w:t>Neurosequential</w:t>
      </w:r>
      <w:proofErr w:type="spellEnd"/>
      <w:r w:rsidR="004A608F" w:rsidRPr="004A608F">
        <w:t xml:space="preserve"> Model of Therapeutics (NMT) is an assessment tool which measures an </w:t>
      </w:r>
      <w:r w:rsidR="004A608F" w:rsidRPr="004A608F">
        <w:t>individual’s</w:t>
      </w:r>
      <w:r w:rsidR="004A608F" w:rsidRPr="004A608F">
        <w:t xml:space="preserve"> adverse experiences and their relational health across the lifespan.</w:t>
      </w:r>
      <w:r w:rsidR="004A608F">
        <w:t xml:space="preserve">)  </w:t>
      </w:r>
    </w:p>
    <w:p w14:paraId="2EA81FE8" w14:textId="6DB3FAA6" w:rsidR="00DC08F9" w:rsidRDefault="00D974AE" w:rsidP="00DC08F9">
      <w:pPr>
        <w:pStyle w:val="ListParagraph"/>
        <w:spacing w:before="60" w:after="60"/>
        <w:contextualSpacing w:val="0"/>
      </w:pPr>
      <w:r w:rsidRPr="00371FDF">
        <w:rPr>
          <w:b/>
        </w:rPr>
        <w:t>Juneau</w:t>
      </w:r>
      <w:r w:rsidR="003454F3" w:rsidRPr="00371FDF">
        <w:t xml:space="preserve"> </w:t>
      </w:r>
      <w:r w:rsidR="00393FBD" w:rsidRPr="00371FDF">
        <w:t>–</w:t>
      </w:r>
      <w:r w:rsidR="003454F3" w:rsidRPr="00371FDF">
        <w:t xml:space="preserve"> </w:t>
      </w:r>
      <w:r w:rsidR="00DC08F9" w:rsidRPr="00282299">
        <w:rPr>
          <w:bCs/>
        </w:rPr>
        <w:t xml:space="preserve">60 </w:t>
      </w:r>
      <w:r w:rsidR="00DC08F9">
        <w:rPr>
          <w:bCs/>
        </w:rPr>
        <w:t xml:space="preserve">consumers </w:t>
      </w:r>
      <w:r w:rsidR="00DC08F9" w:rsidRPr="00282299">
        <w:rPr>
          <w:bCs/>
        </w:rPr>
        <w:t>enrolled.  9 discharged</w:t>
      </w:r>
      <w:r w:rsidR="00DC08F9">
        <w:t xml:space="preserve"> since last meeting, 5 – 7 enrolled.  30 </w:t>
      </w:r>
      <w:r w:rsidR="00DC08F9">
        <w:t>individuals</w:t>
      </w:r>
      <w:r w:rsidR="00DC08F9">
        <w:t xml:space="preserve"> in </w:t>
      </w:r>
      <w:r w:rsidR="00DC08F9">
        <w:t xml:space="preserve">the </w:t>
      </w:r>
      <w:r w:rsidR="00DC08F9">
        <w:t>referral process</w:t>
      </w:r>
      <w:r w:rsidR="00DC08F9">
        <w:t>, where initial contact is made, and</w:t>
      </w:r>
      <w:r w:rsidR="00DC08F9">
        <w:t xml:space="preserve"> alternative supports </w:t>
      </w:r>
      <w:r w:rsidR="00DC08F9">
        <w:t>are offered</w:t>
      </w:r>
      <w:r w:rsidR="00DC08F9">
        <w:t xml:space="preserve">.  </w:t>
      </w:r>
    </w:p>
    <w:p w14:paraId="02DCD583" w14:textId="1F1AF5F1" w:rsidR="00DC08F9" w:rsidRPr="00371FDF" w:rsidRDefault="00DC08F9" w:rsidP="00DC08F9">
      <w:pPr>
        <w:pStyle w:val="ListParagraph"/>
        <w:spacing w:before="60" w:after="60"/>
        <w:contextualSpacing w:val="0"/>
      </w:pPr>
      <w:r>
        <w:t xml:space="preserve">Consumer newsletter is in </w:t>
      </w:r>
      <w:r>
        <w:t>its</w:t>
      </w:r>
      <w:r>
        <w:t xml:space="preserve"> 3</w:t>
      </w:r>
      <w:r w:rsidRPr="00282299">
        <w:rPr>
          <w:vertAlign w:val="superscript"/>
        </w:rPr>
        <w:t>rd</w:t>
      </w:r>
      <w:r>
        <w:t xml:space="preserve"> edition.  The person who was the editor is moving out of county.  </w:t>
      </w:r>
    </w:p>
    <w:p w14:paraId="4CDB61AA" w14:textId="77777777" w:rsidR="00DC08F9" w:rsidRDefault="00506E84" w:rsidP="00DC08F9">
      <w:pPr>
        <w:pStyle w:val="ListParagraph"/>
        <w:spacing w:before="60" w:after="60"/>
        <w:contextualSpacing w:val="0"/>
      </w:pPr>
      <w:r>
        <w:t>JoAnn G</w:t>
      </w:r>
      <w:r w:rsidR="004A608F">
        <w:t>eiger</w:t>
      </w:r>
      <w:r>
        <w:t xml:space="preserve"> has been promoted to Deputy Director</w:t>
      </w:r>
      <w:r w:rsidR="004A608F">
        <w:t xml:space="preserve">.  There is currently </w:t>
      </w:r>
      <w:r>
        <w:t xml:space="preserve">one CCS and one </w:t>
      </w:r>
      <w:r w:rsidR="004A608F">
        <w:t>clinical</w:t>
      </w:r>
      <w:r>
        <w:t xml:space="preserve"> position open.  Looking to </w:t>
      </w:r>
      <w:r w:rsidR="004A608F">
        <w:t>become part of the</w:t>
      </w:r>
      <w:r>
        <w:t xml:space="preserve"> in-home youth diversion program</w:t>
      </w:r>
      <w:r w:rsidR="004A608F">
        <w:t>.  W</w:t>
      </w:r>
      <w:r>
        <w:t xml:space="preserve">aiting to hear back </w:t>
      </w:r>
      <w:r>
        <w:lastRenderedPageBreak/>
        <w:t>re</w:t>
      </w:r>
      <w:r w:rsidR="004A608F">
        <w:t>garding</w:t>
      </w:r>
      <w:r>
        <w:t xml:space="preserve"> $600,000 </w:t>
      </w:r>
      <w:r w:rsidR="00DC08F9">
        <w:t>TAD (Treatment Alternatives and Diversion) grant that could be used to support drug court</w:t>
      </w:r>
      <w:r w:rsidR="004A608F">
        <w:t>, if received the plan is</w:t>
      </w:r>
      <w:r>
        <w:t xml:space="preserve"> to coordinate with CCS</w:t>
      </w:r>
      <w:r w:rsidR="004A608F">
        <w:t xml:space="preserve">.  </w:t>
      </w:r>
    </w:p>
    <w:p w14:paraId="41C82C64" w14:textId="7FC110F7" w:rsidR="00506E84" w:rsidRDefault="004A608F" w:rsidP="00DC08F9">
      <w:pPr>
        <w:pStyle w:val="ListParagraph"/>
        <w:spacing w:before="60" w:after="60"/>
        <w:contextualSpacing w:val="0"/>
      </w:pPr>
      <w:r>
        <w:t xml:space="preserve">Group discussion regarding integration of the two programs, comments included:  </w:t>
      </w:r>
      <w:r w:rsidR="00506E84">
        <w:t>the program itself is very structured and case management is part of it</w:t>
      </w:r>
      <w:r w:rsidR="00DC08F9">
        <w:t xml:space="preserve"> – need to assure role differentiation between case manager and CCS service facilitator</w:t>
      </w:r>
      <w:r>
        <w:t xml:space="preserve">; </w:t>
      </w:r>
      <w:r w:rsidR="00506E84">
        <w:t>another barrier is that part of TAD is getting employment but then they lose their MA; CCS can sometimes be useful mid</w:t>
      </w:r>
      <w:r w:rsidR="00DC08F9">
        <w:t>-</w:t>
      </w:r>
      <w:r w:rsidR="00506E84">
        <w:t>program while they have MA</w:t>
      </w:r>
      <w:r w:rsidR="00DC08F9">
        <w:t>, as well as during the</w:t>
      </w:r>
      <w:r w:rsidR="00506E84">
        <w:t xml:space="preserve"> transition phase.  </w:t>
      </w:r>
    </w:p>
    <w:p w14:paraId="10101CA1" w14:textId="4A1E5D36" w:rsidR="00371FDF" w:rsidRPr="00371FDF" w:rsidRDefault="00D13460" w:rsidP="00371FDF">
      <w:pPr>
        <w:pStyle w:val="ListParagraph"/>
        <w:numPr>
          <w:ilvl w:val="0"/>
          <w:numId w:val="2"/>
        </w:numPr>
        <w:spacing w:before="60"/>
        <w:contextualSpacing w:val="0"/>
      </w:pPr>
      <w:r w:rsidRPr="00371FDF">
        <w:rPr>
          <w:b/>
        </w:rPr>
        <w:t>Marquette</w:t>
      </w:r>
      <w:r w:rsidRPr="00371FDF">
        <w:t xml:space="preserve"> </w:t>
      </w:r>
      <w:r>
        <w:t>–</w:t>
      </w:r>
      <w:r w:rsidR="00022E68" w:rsidRPr="00371FDF">
        <w:t xml:space="preserve"> </w:t>
      </w:r>
      <w:r w:rsidR="00DC08F9">
        <w:t xml:space="preserve">20 </w:t>
      </w:r>
      <w:r w:rsidR="00DC08F9">
        <w:t>consumers currently enrolled, 5 in the referral process</w:t>
      </w:r>
      <w:r w:rsidR="00DC08F9">
        <w:t xml:space="preserve">.  4 successful discharges since </w:t>
      </w:r>
      <w:r w:rsidR="00DC08F9">
        <w:t xml:space="preserve">the </w:t>
      </w:r>
      <w:r w:rsidR="00DC08F9">
        <w:t xml:space="preserve">last meeting. </w:t>
      </w:r>
      <w:r w:rsidR="00DC08F9">
        <w:t xml:space="preserve"> There is an open mental health</w:t>
      </w:r>
      <w:r w:rsidR="00506E84">
        <w:t xml:space="preserve"> therapist</w:t>
      </w:r>
      <w:r w:rsidR="00DC08F9">
        <w:t xml:space="preserve"> position</w:t>
      </w:r>
      <w:r w:rsidR="00506E84">
        <w:t xml:space="preserve"> and another </w:t>
      </w:r>
      <w:r w:rsidR="00DC08F9">
        <w:t xml:space="preserve">therapist is </w:t>
      </w:r>
      <w:r w:rsidR="00506E84">
        <w:t xml:space="preserve">on medical leave.  </w:t>
      </w:r>
      <w:r w:rsidR="00DC08F9">
        <w:t>A n</w:t>
      </w:r>
      <w:r w:rsidR="00506E84">
        <w:t xml:space="preserve">ew therapist </w:t>
      </w:r>
      <w:r w:rsidR="00DC08F9">
        <w:t xml:space="preserve">is expected to start later in August.  Jeremy is facilitating “Prime for Life” in the Montello School District and will be starting in the Westfield School District.  It is an alcohol and drug abuse prevention program that challenges common beliefs and attitudes that contribute to high-risk alcohol and drug use.  </w:t>
      </w:r>
      <w:r w:rsidR="00506E84">
        <w:t xml:space="preserve">Marquette </w:t>
      </w:r>
      <w:r w:rsidR="00DC08F9">
        <w:t xml:space="preserve">is </w:t>
      </w:r>
      <w:r w:rsidR="00506E84">
        <w:t xml:space="preserve">working with </w:t>
      </w:r>
      <w:r w:rsidR="00DC08F9">
        <w:t>Waushara</w:t>
      </w:r>
      <w:r w:rsidR="00506E84">
        <w:t xml:space="preserve"> </w:t>
      </w:r>
      <w:r w:rsidR="00DC08F9">
        <w:t xml:space="preserve">county </w:t>
      </w:r>
      <w:r w:rsidR="00506E84">
        <w:t xml:space="preserve">to </w:t>
      </w:r>
      <w:r w:rsidR="00DC08F9">
        <w:t xml:space="preserve">create a </w:t>
      </w:r>
      <w:r w:rsidR="00506E84">
        <w:t>“share</w:t>
      </w:r>
      <w:r w:rsidR="00DC08F9">
        <w:t>d</w:t>
      </w:r>
      <w:r w:rsidR="00506E84">
        <w:t>” craft group – possibly alternate locations.</w:t>
      </w:r>
      <w:r w:rsidR="00DC08F9">
        <w:t xml:space="preserve"> </w:t>
      </w:r>
      <w:r w:rsidR="00DC08F9">
        <w:t>Tancy Helmin and Jeremy worked together to develop an interest survey.</w:t>
      </w:r>
    </w:p>
    <w:p w14:paraId="5526F985" w14:textId="676B12A9" w:rsidR="004478AE" w:rsidRPr="00384F59" w:rsidRDefault="00D974AE" w:rsidP="00371FDF">
      <w:pPr>
        <w:pStyle w:val="ListParagraph"/>
        <w:numPr>
          <w:ilvl w:val="0"/>
          <w:numId w:val="2"/>
        </w:numPr>
        <w:spacing w:before="60"/>
        <w:contextualSpacing w:val="0"/>
      </w:pPr>
      <w:r w:rsidRPr="0085190E">
        <w:rPr>
          <w:b/>
        </w:rPr>
        <w:t>Waupaca</w:t>
      </w:r>
      <w:r w:rsidR="003454F3" w:rsidRPr="0085190E">
        <w:rPr>
          <w:b/>
        </w:rPr>
        <w:t xml:space="preserve"> </w:t>
      </w:r>
      <w:r w:rsidR="003454F3" w:rsidRPr="0085190E">
        <w:t>–</w:t>
      </w:r>
      <w:r w:rsidR="0072577B" w:rsidRPr="0085190E">
        <w:t xml:space="preserve"> </w:t>
      </w:r>
      <w:r w:rsidR="00282299" w:rsidRPr="0085190E">
        <w:rPr>
          <w:rFonts w:eastAsia="Times New Roman"/>
        </w:rPr>
        <w:t>41 enrolled, 26</w:t>
      </w:r>
      <w:r w:rsidR="00282299">
        <w:rPr>
          <w:rFonts w:eastAsia="Times New Roman"/>
        </w:rPr>
        <w:t xml:space="preserve"> – 28 in referral process / pre-admission.  2 </w:t>
      </w:r>
      <w:r w:rsidR="00A32296">
        <w:rPr>
          <w:rFonts w:eastAsia="Times New Roman"/>
        </w:rPr>
        <w:t>CCS Service Facilitators</w:t>
      </w:r>
      <w:r w:rsidR="00282299">
        <w:rPr>
          <w:rFonts w:eastAsia="Times New Roman"/>
        </w:rPr>
        <w:t xml:space="preserve"> hired in March</w:t>
      </w:r>
      <w:r w:rsidR="00A32296">
        <w:rPr>
          <w:rFonts w:eastAsia="Times New Roman"/>
        </w:rPr>
        <w:t>, also u</w:t>
      </w:r>
      <w:r w:rsidR="00384F59">
        <w:rPr>
          <w:rFonts w:eastAsia="Times New Roman"/>
        </w:rPr>
        <w:t>tilize individuals</w:t>
      </w:r>
      <w:r w:rsidR="00A32296">
        <w:rPr>
          <w:rFonts w:eastAsia="Times New Roman"/>
        </w:rPr>
        <w:t xml:space="preserve"> who provide care coordination for the Coordinated Services Team initiative</w:t>
      </w:r>
      <w:r w:rsidR="00384F59">
        <w:rPr>
          <w:rFonts w:eastAsia="Times New Roman"/>
        </w:rPr>
        <w:t xml:space="preserve"> in </w:t>
      </w:r>
      <w:r w:rsidR="00A32296">
        <w:rPr>
          <w:rFonts w:eastAsia="Times New Roman"/>
        </w:rPr>
        <w:t>the child and family</w:t>
      </w:r>
      <w:r w:rsidR="00384F59">
        <w:rPr>
          <w:rFonts w:eastAsia="Times New Roman"/>
        </w:rPr>
        <w:t xml:space="preserve"> unit to provide service facilitation</w:t>
      </w:r>
      <w:r w:rsidR="00A32296">
        <w:rPr>
          <w:rFonts w:eastAsia="Times New Roman"/>
        </w:rPr>
        <w:t xml:space="preserve"> for CCS</w:t>
      </w:r>
      <w:r w:rsidR="00384F59">
        <w:rPr>
          <w:rFonts w:eastAsia="Times New Roman"/>
        </w:rPr>
        <w:t xml:space="preserve">.  </w:t>
      </w:r>
      <w:r w:rsidR="00A32296">
        <w:rPr>
          <w:rFonts w:eastAsia="Times New Roman"/>
        </w:rPr>
        <w:t>Planning to hire an additional</w:t>
      </w:r>
      <w:r w:rsidR="00384F59">
        <w:rPr>
          <w:rFonts w:eastAsia="Times New Roman"/>
        </w:rPr>
        <w:t xml:space="preserve"> staff </w:t>
      </w:r>
      <w:r w:rsidR="00A32296">
        <w:rPr>
          <w:rFonts w:eastAsia="Times New Roman"/>
        </w:rPr>
        <w:t xml:space="preserve">person in the child and family unit </w:t>
      </w:r>
      <w:r w:rsidR="00384F59" w:rsidRPr="00384F59">
        <w:rPr>
          <w:rFonts w:eastAsia="Times New Roman"/>
        </w:rPr>
        <w:t xml:space="preserve">who will be cross-trained.  Recently received training from St A staff related to NMT related to ACE’s infant and toddler stimulation, and mapping areas of the brain to determine development of neurons.  </w:t>
      </w:r>
    </w:p>
    <w:p w14:paraId="4F51560F" w14:textId="4D68F332" w:rsidR="00384F59" w:rsidRDefault="00384F59" w:rsidP="00384F59">
      <w:pPr>
        <w:pStyle w:val="ListParagraph"/>
        <w:spacing w:before="60"/>
        <w:contextualSpacing w:val="0"/>
      </w:pPr>
      <w:r w:rsidRPr="00384F59">
        <w:t>About a year ago, Jan and Lori approached Catalpa out of the valley re</w:t>
      </w:r>
      <w:r w:rsidR="00A32296">
        <w:t xml:space="preserve">garding </w:t>
      </w:r>
      <w:r w:rsidRPr="00384F59">
        <w:t>providing CCS services.  They have now restructured and want to take another look at CCS.</w:t>
      </w:r>
      <w:r>
        <w:t xml:space="preserve">  Brenda and Jan </w:t>
      </w:r>
      <w:r w:rsidR="00A32296">
        <w:t>are revisiting this with them.</w:t>
      </w:r>
    </w:p>
    <w:p w14:paraId="539ACF1D" w14:textId="04F853B1" w:rsidR="00384F59" w:rsidRDefault="00A32296" w:rsidP="00384F59">
      <w:pPr>
        <w:pStyle w:val="ListParagraph"/>
        <w:spacing w:before="60"/>
        <w:contextualSpacing w:val="0"/>
      </w:pPr>
      <w:r>
        <w:t xml:space="preserve">Libertas, a substance use rehabilitation treatment center for adolescents and adults (locations in Green Bay and Marinette) </w:t>
      </w:r>
      <w:r w:rsidR="00384F59">
        <w:t>contacted Waupaca County about the possibility of expanding to smaller pods</w:t>
      </w:r>
      <w:r>
        <w:t xml:space="preserve"> to enable them to provide inpatient services through CCS. </w:t>
      </w:r>
    </w:p>
    <w:p w14:paraId="24FC4886" w14:textId="2BEA350A" w:rsidR="00384F59" w:rsidRDefault="00384F59" w:rsidP="00384F59">
      <w:pPr>
        <w:pStyle w:val="ListParagraph"/>
        <w:spacing w:before="60"/>
        <w:contextualSpacing w:val="0"/>
      </w:pPr>
      <w:r>
        <w:t xml:space="preserve">Chuck </w:t>
      </w:r>
      <w:r w:rsidR="00A32296">
        <w:t xml:space="preserve">Price shared that </w:t>
      </w:r>
      <w:r>
        <w:t xml:space="preserve">Jan </w:t>
      </w:r>
      <w:r w:rsidR="00A4059C">
        <w:t xml:space="preserve">from their County Board </w:t>
      </w:r>
      <w:r>
        <w:t xml:space="preserve">would like to </w:t>
      </w:r>
      <w:r w:rsidR="00C03048">
        <w:t>have a consumer share their story with the County Board and H</w:t>
      </w:r>
      <w:r w:rsidR="00A4059C">
        <w:t xml:space="preserve">uman </w:t>
      </w:r>
      <w:r w:rsidR="00C03048">
        <w:t>S</w:t>
      </w:r>
      <w:r w:rsidR="00A4059C">
        <w:t>ervices</w:t>
      </w:r>
      <w:r w:rsidR="00C03048">
        <w:t xml:space="preserve"> Board; Chuck has been speaking with Jan to identify a consumer from Waupaca County.  One particular adolescent has received training from NAMI to be a speaker/share her story.</w:t>
      </w:r>
    </w:p>
    <w:p w14:paraId="48697721" w14:textId="4336B93B" w:rsidR="00C03048" w:rsidRPr="00384F59" w:rsidRDefault="00A4059C" w:rsidP="00C03048">
      <w:pPr>
        <w:pStyle w:val="ListParagraph"/>
        <w:spacing w:before="60"/>
        <w:contextualSpacing w:val="0"/>
      </w:pPr>
      <w:r>
        <w:t>Waupaca County’s Public Health</w:t>
      </w:r>
      <w:r w:rsidR="00C03048">
        <w:t xml:space="preserve"> Dep</w:t>
      </w:r>
      <w:r>
        <w:t>artment has received a</w:t>
      </w:r>
      <w:r w:rsidR="00C03048">
        <w:t xml:space="preserve"> grant </w:t>
      </w:r>
      <w:r>
        <w:t xml:space="preserve">related to promoting </w:t>
      </w:r>
      <w:r w:rsidR="00C03048">
        <w:t>Opioid awareness</w:t>
      </w:r>
      <w:r>
        <w:t>; funds are being used for</w:t>
      </w:r>
      <w:r w:rsidR="00C03048">
        <w:t xml:space="preserve"> videos</w:t>
      </w:r>
      <w:r>
        <w:t xml:space="preserve"> and</w:t>
      </w:r>
      <w:r w:rsidR="00C03048">
        <w:t xml:space="preserve"> radio spots</w:t>
      </w:r>
      <w:r>
        <w:t xml:space="preserve"> featuring </w:t>
      </w:r>
      <w:r w:rsidR="00C03048">
        <w:t xml:space="preserve">local </w:t>
      </w:r>
      <w:r>
        <w:t>residents</w:t>
      </w:r>
      <w:r w:rsidR="00C03048">
        <w:t xml:space="preserve"> and stories </w:t>
      </w:r>
      <w:r>
        <w:t xml:space="preserve">e.g. </w:t>
      </w:r>
      <w:r w:rsidR="00C03048">
        <w:t xml:space="preserve">(one </w:t>
      </w:r>
      <w:r w:rsidR="00AC30A2">
        <w:t>individual</w:t>
      </w:r>
      <w:r w:rsidR="00C03048">
        <w:t xml:space="preserve"> </w:t>
      </w:r>
      <w:bookmarkStart w:id="0" w:name="_GoBack"/>
      <w:bookmarkEnd w:id="0"/>
      <w:r w:rsidR="00C03048">
        <w:t xml:space="preserve">is a drug court member).  Videos are available on the Waupaca County Public Health </w:t>
      </w:r>
      <w:proofErr w:type="spellStart"/>
      <w:r w:rsidR="00C03048">
        <w:t>F</w:t>
      </w:r>
      <w:r>
        <w:t>ace</w:t>
      </w:r>
      <w:r w:rsidR="00C03048">
        <w:t>B</w:t>
      </w:r>
      <w:r>
        <w:t>ook</w:t>
      </w:r>
      <w:proofErr w:type="spellEnd"/>
      <w:r w:rsidR="00C03048">
        <w:t xml:space="preserve"> page</w:t>
      </w:r>
      <w:r>
        <w:t>.</w:t>
      </w:r>
    </w:p>
    <w:p w14:paraId="5470A783" w14:textId="77777777" w:rsidR="00A4059C" w:rsidRDefault="00D974AE" w:rsidP="00580CD0">
      <w:pPr>
        <w:pStyle w:val="ListParagraph"/>
        <w:numPr>
          <w:ilvl w:val="0"/>
          <w:numId w:val="2"/>
        </w:numPr>
        <w:spacing w:before="60"/>
        <w:contextualSpacing w:val="0"/>
      </w:pPr>
      <w:r w:rsidRPr="004478AE">
        <w:rPr>
          <w:b/>
        </w:rPr>
        <w:t>Waushara</w:t>
      </w:r>
      <w:r w:rsidR="003454F3" w:rsidRPr="004478AE">
        <w:rPr>
          <w:b/>
        </w:rPr>
        <w:t xml:space="preserve"> </w:t>
      </w:r>
      <w:r w:rsidR="003454F3">
        <w:t xml:space="preserve">– </w:t>
      </w:r>
      <w:r w:rsidR="00A4059C">
        <w:t xml:space="preserve">Greg Erickson, who has been acting as Human Service’s </w:t>
      </w:r>
      <w:r w:rsidR="00C03048">
        <w:t xml:space="preserve">Interim Director is officially the </w:t>
      </w:r>
      <w:r w:rsidR="00A4059C">
        <w:t>permanent</w:t>
      </w:r>
      <w:r w:rsidR="00C03048">
        <w:t xml:space="preserve"> Director.  Greg brings extensive experience in integrated services.  </w:t>
      </w:r>
    </w:p>
    <w:p w14:paraId="533F4386" w14:textId="44CF6978" w:rsidR="002A5B62" w:rsidRPr="009425A2" w:rsidRDefault="00A4059C" w:rsidP="00A4059C">
      <w:pPr>
        <w:pStyle w:val="ListParagraph"/>
        <w:spacing w:before="60"/>
        <w:contextualSpacing w:val="0"/>
      </w:pPr>
      <w:r>
        <w:t>There have been several</w:t>
      </w:r>
      <w:r w:rsidR="00C03048">
        <w:t xml:space="preserve"> </w:t>
      </w:r>
      <w:r>
        <w:t xml:space="preserve">CCS </w:t>
      </w:r>
      <w:r w:rsidR="00C03048">
        <w:t xml:space="preserve">discharges </w:t>
      </w:r>
      <w:r>
        <w:t>in the</w:t>
      </w:r>
      <w:r w:rsidR="00C03048">
        <w:t xml:space="preserve"> past months.  Craft group has increased to every other week.  Cooking group – new mento</w:t>
      </w:r>
      <w:r w:rsidR="00506E84">
        <w:t xml:space="preserve">r who will join with established mentor to develop a second skill building group.  </w:t>
      </w:r>
      <w:r>
        <w:t>A</w:t>
      </w:r>
      <w:r w:rsidR="00506E84">
        <w:t xml:space="preserve"> few people have been able to gain employment as a result of the skills learned.  </w:t>
      </w:r>
    </w:p>
    <w:p w14:paraId="3D0E4E36" w14:textId="77777777" w:rsidR="009425A2" w:rsidRPr="009425A2" w:rsidRDefault="009425A2" w:rsidP="009425A2">
      <w:pPr>
        <w:pStyle w:val="ListParagraph"/>
        <w:spacing w:before="60"/>
        <w:contextualSpacing w:val="0"/>
        <w:rPr>
          <w:i/>
          <w:iCs/>
        </w:rPr>
      </w:pPr>
    </w:p>
    <w:p w14:paraId="68DB41FC" w14:textId="7943C6A5" w:rsidR="00580CD0" w:rsidRDefault="0079242E" w:rsidP="00512A67">
      <w:pPr>
        <w:pStyle w:val="ListParagraph"/>
        <w:numPr>
          <w:ilvl w:val="0"/>
          <w:numId w:val="1"/>
        </w:numPr>
        <w:rPr>
          <w:b/>
        </w:rPr>
      </w:pPr>
      <w:r>
        <w:rPr>
          <w:b/>
        </w:rPr>
        <w:t>PLEX (Persons with Lived Experience) Report</w:t>
      </w:r>
    </w:p>
    <w:p w14:paraId="3E7F4E9E" w14:textId="27345B65" w:rsidR="0040659D" w:rsidRPr="002D2787" w:rsidRDefault="00506E84" w:rsidP="00620BF5">
      <w:pPr>
        <w:pStyle w:val="ListParagraph"/>
        <w:numPr>
          <w:ilvl w:val="0"/>
          <w:numId w:val="34"/>
        </w:numPr>
        <w:spacing w:before="60"/>
        <w:ind w:left="720"/>
        <w:contextualSpacing w:val="0"/>
        <w:rPr>
          <w:b/>
        </w:rPr>
      </w:pPr>
      <w:r>
        <w:t>Continue to work on resource list</w:t>
      </w:r>
    </w:p>
    <w:p w14:paraId="1EA2EFBC" w14:textId="6F24C4C1" w:rsidR="002D2787" w:rsidRPr="002D2787" w:rsidRDefault="002D2787" w:rsidP="00620BF5">
      <w:pPr>
        <w:pStyle w:val="ListParagraph"/>
        <w:numPr>
          <w:ilvl w:val="0"/>
          <w:numId w:val="34"/>
        </w:numPr>
        <w:spacing w:before="60"/>
        <w:ind w:left="720"/>
        <w:contextualSpacing w:val="0"/>
        <w:rPr>
          <w:b/>
        </w:rPr>
      </w:pPr>
      <w:r>
        <w:t>Considering a regional newsletter</w:t>
      </w:r>
    </w:p>
    <w:p w14:paraId="13C6A167" w14:textId="4CAE6E19" w:rsidR="002D2787" w:rsidRPr="00620BF5" w:rsidRDefault="002D2787" w:rsidP="00620BF5">
      <w:pPr>
        <w:pStyle w:val="ListParagraph"/>
        <w:numPr>
          <w:ilvl w:val="0"/>
          <w:numId w:val="34"/>
        </w:numPr>
        <w:spacing w:before="60"/>
        <w:ind w:left="720"/>
        <w:contextualSpacing w:val="0"/>
        <w:rPr>
          <w:b/>
        </w:rPr>
      </w:pPr>
      <w:r>
        <w:t>Tom has been working on a spreadsheet that helps individuals on SSI and SSDI determine how much time and money they can bring in to still be able to keep their benefits.  He’s meeting with</w:t>
      </w:r>
      <w:r w:rsidR="00A4059C">
        <w:t xml:space="preserve"> an</w:t>
      </w:r>
      <w:r>
        <w:t xml:space="preserve"> SSI rep</w:t>
      </w:r>
      <w:r w:rsidR="00A4059C">
        <w:t>resentative</w:t>
      </w:r>
      <w:r>
        <w:t xml:space="preserve"> to validate the tool.</w:t>
      </w:r>
    </w:p>
    <w:p w14:paraId="34F7D6B8" w14:textId="77777777" w:rsidR="0040659D" w:rsidRDefault="0040659D" w:rsidP="00580CD0">
      <w:pPr>
        <w:pStyle w:val="ListParagraph"/>
        <w:ind w:left="360"/>
        <w:rPr>
          <w:b/>
        </w:rPr>
      </w:pPr>
    </w:p>
    <w:p w14:paraId="0A0F052F" w14:textId="2759D596" w:rsidR="0079242E" w:rsidRPr="0079242E" w:rsidRDefault="00C85C7A" w:rsidP="0079242E">
      <w:pPr>
        <w:pStyle w:val="ListParagraph"/>
        <w:numPr>
          <w:ilvl w:val="0"/>
          <w:numId w:val="1"/>
        </w:numPr>
        <w:rPr>
          <w:b/>
        </w:rPr>
      </w:pPr>
      <w:r>
        <w:rPr>
          <w:b/>
        </w:rPr>
        <w:lastRenderedPageBreak/>
        <w:t xml:space="preserve">County Board </w:t>
      </w:r>
      <w:r w:rsidR="0079242E">
        <w:rPr>
          <w:b/>
        </w:rPr>
        <w:t>Member Report</w:t>
      </w:r>
    </w:p>
    <w:p w14:paraId="1D422D67" w14:textId="088BF010" w:rsidR="002D2787" w:rsidRPr="002D2787" w:rsidRDefault="002D2787" w:rsidP="002D2787">
      <w:pPr>
        <w:pStyle w:val="ListParagraph"/>
        <w:numPr>
          <w:ilvl w:val="0"/>
          <w:numId w:val="34"/>
        </w:numPr>
        <w:spacing w:before="60"/>
        <w:ind w:left="720"/>
        <w:contextualSpacing w:val="0"/>
        <w:rPr>
          <w:b/>
        </w:rPr>
      </w:pPr>
      <w:r>
        <w:t xml:space="preserve">Tim: </w:t>
      </w:r>
      <w:r w:rsidR="00A4059C">
        <w:t xml:space="preserve"> </w:t>
      </w:r>
      <w:r>
        <w:t xml:space="preserve">Dawn will be </w:t>
      </w:r>
      <w:r w:rsidR="00A4059C">
        <w:t>giving</w:t>
      </w:r>
      <w:r>
        <w:t xml:space="preserve"> a presentation </w:t>
      </w:r>
      <w:r w:rsidR="00A4059C">
        <w:t xml:space="preserve">to the full County Board </w:t>
      </w:r>
      <w:r>
        <w:t>next Tuesday</w:t>
      </w:r>
      <w:r w:rsidR="00EA003A">
        <w:t xml:space="preserve"> – a CCS consumer will be there</w:t>
      </w:r>
      <w:r>
        <w:t xml:space="preserve">; </w:t>
      </w:r>
      <w:r w:rsidR="00A4059C">
        <w:t xml:space="preserve">he also attended </w:t>
      </w:r>
      <w:r>
        <w:t>WCHSA</w:t>
      </w:r>
      <w:r w:rsidR="00A4059C">
        <w:t>’s</w:t>
      </w:r>
      <w:r>
        <w:t xml:space="preserve"> County Board Member day</w:t>
      </w:r>
      <w:r w:rsidR="00EA003A">
        <w:t xml:space="preserve">.  </w:t>
      </w:r>
    </w:p>
    <w:p w14:paraId="3047FDE0" w14:textId="1E2924B8" w:rsidR="002D2787" w:rsidRPr="00407EEF" w:rsidRDefault="002D2787" w:rsidP="002D2787">
      <w:pPr>
        <w:pStyle w:val="ListParagraph"/>
        <w:numPr>
          <w:ilvl w:val="0"/>
          <w:numId w:val="34"/>
        </w:numPr>
        <w:spacing w:before="60"/>
        <w:ind w:left="720"/>
        <w:contextualSpacing w:val="0"/>
        <w:rPr>
          <w:b/>
        </w:rPr>
      </w:pPr>
      <w:r>
        <w:t xml:space="preserve">Jan – had a health scare.  </w:t>
      </w:r>
      <w:r w:rsidR="00EA003A">
        <w:t xml:space="preserve">Feels strongly that </w:t>
      </w:r>
      <w:r w:rsidR="00A4059C">
        <w:t>the C</w:t>
      </w:r>
      <w:r w:rsidR="00EA003A">
        <w:t xml:space="preserve">ounty </w:t>
      </w:r>
      <w:r w:rsidR="00A4059C">
        <w:t>B</w:t>
      </w:r>
      <w:r w:rsidR="00EA003A">
        <w:t xml:space="preserve">oard and </w:t>
      </w:r>
      <w:r w:rsidR="00A4059C">
        <w:t>H</w:t>
      </w:r>
      <w:r w:rsidR="00EA003A">
        <w:t xml:space="preserve">uman </w:t>
      </w:r>
      <w:r w:rsidR="00A4059C">
        <w:t>S</w:t>
      </w:r>
      <w:r w:rsidR="00EA003A">
        <w:t xml:space="preserve">ervice </w:t>
      </w:r>
      <w:r w:rsidR="00A4059C">
        <w:t>B</w:t>
      </w:r>
      <w:r w:rsidR="00EA003A">
        <w:t xml:space="preserve">oard members need to learn about programs like CCS.  </w:t>
      </w:r>
    </w:p>
    <w:p w14:paraId="050235E0" w14:textId="3BD14946" w:rsidR="00407EEF" w:rsidRPr="002D2787" w:rsidRDefault="00407EEF" w:rsidP="002D2787">
      <w:pPr>
        <w:pStyle w:val="ListParagraph"/>
        <w:numPr>
          <w:ilvl w:val="0"/>
          <w:numId w:val="34"/>
        </w:numPr>
        <w:spacing w:before="60"/>
        <w:ind w:left="720"/>
        <w:contextualSpacing w:val="0"/>
        <w:rPr>
          <w:b/>
        </w:rPr>
      </w:pPr>
      <w:r>
        <w:t>Mary – Jodi did a CCS presentation to the H</w:t>
      </w:r>
      <w:r w:rsidR="00A4059C">
        <w:t xml:space="preserve">uman </w:t>
      </w:r>
      <w:r>
        <w:t>S</w:t>
      </w:r>
      <w:r w:rsidR="00A4059C">
        <w:t>ervices</w:t>
      </w:r>
      <w:r>
        <w:t xml:space="preserve"> board last year, and her sense was that her fellow board members weren’t fully grasping the concepts.  Mary brings the perspective from working in human services and can help relay the information in a way they understand.  </w:t>
      </w:r>
    </w:p>
    <w:p w14:paraId="1998C7E5" w14:textId="77777777" w:rsidR="0079242E" w:rsidRDefault="0079242E" w:rsidP="0079242E">
      <w:pPr>
        <w:pStyle w:val="ListParagraph"/>
        <w:ind w:left="360"/>
        <w:rPr>
          <w:b/>
        </w:rPr>
      </w:pPr>
    </w:p>
    <w:p w14:paraId="22F52A16" w14:textId="1E9D84DE" w:rsidR="00F44965" w:rsidRDefault="00F27459" w:rsidP="00512A67">
      <w:pPr>
        <w:pStyle w:val="ListParagraph"/>
        <w:numPr>
          <w:ilvl w:val="0"/>
          <w:numId w:val="1"/>
        </w:numPr>
        <w:rPr>
          <w:b/>
        </w:rPr>
      </w:pPr>
      <w:r>
        <w:rPr>
          <w:b/>
        </w:rPr>
        <w:t xml:space="preserve">Marquette </w:t>
      </w:r>
      <w:r w:rsidR="00F44965">
        <w:rPr>
          <w:b/>
        </w:rPr>
        <w:t>County’s Contract Liaison Report</w:t>
      </w:r>
    </w:p>
    <w:p w14:paraId="1A33F427" w14:textId="09F1AA2E" w:rsidR="00B341C2" w:rsidRPr="00C85C7A" w:rsidRDefault="00C85C7A" w:rsidP="00C85C7A">
      <w:pPr>
        <w:pStyle w:val="ListParagraph"/>
        <w:numPr>
          <w:ilvl w:val="0"/>
          <w:numId w:val="34"/>
        </w:numPr>
        <w:ind w:left="720"/>
        <w:rPr>
          <w:b/>
        </w:rPr>
      </w:pPr>
      <w:r w:rsidRPr="00C85C7A">
        <w:t xml:space="preserve">During </w:t>
      </w:r>
      <w:r>
        <w:t>the</w:t>
      </w:r>
      <w:r w:rsidRPr="00C85C7A">
        <w:t xml:space="preserve"> most recent discussion, </w:t>
      </w:r>
      <w:r>
        <w:t>they</w:t>
      </w:r>
      <w:r w:rsidRPr="00C85C7A">
        <w:t xml:space="preserve"> reviewed the agenda for this (Regional Coordinating Committee) meeting including planning for the guest speaker related to Certified Peer Specialists</w:t>
      </w:r>
      <w:r>
        <w:t xml:space="preserve">.  </w:t>
      </w:r>
      <w:r w:rsidRPr="00C85C7A">
        <w:t xml:space="preserve">In addition to </w:t>
      </w:r>
      <w:r>
        <w:t xml:space="preserve">a </w:t>
      </w:r>
      <w:r w:rsidRPr="00C85C7A">
        <w:t xml:space="preserve">usual review of past and upcoming workshops and quality improvement related topics, </w:t>
      </w:r>
      <w:r>
        <w:t>they</w:t>
      </w:r>
      <w:r w:rsidRPr="00C85C7A">
        <w:t xml:space="preserve"> also discussed the scheduling of Lori’s annual site visits to each of our 6 counties, which Lori will talk more about under “New Business”.  </w:t>
      </w:r>
    </w:p>
    <w:p w14:paraId="171A4E21" w14:textId="77777777" w:rsidR="00C85C7A" w:rsidRPr="00C85C7A" w:rsidRDefault="00C85C7A" w:rsidP="00C85C7A">
      <w:pPr>
        <w:pStyle w:val="ListParagraph"/>
        <w:rPr>
          <w:b/>
        </w:rPr>
      </w:pPr>
    </w:p>
    <w:p w14:paraId="562A4765" w14:textId="0596E021" w:rsidR="00D974AE" w:rsidRPr="00D974AE" w:rsidRDefault="00D974AE" w:rsidP="00512A67">
      <w:pPr>
        <w:pStyle w:val="ListParagraph"/>
        <w:numPr>
          <w:ilvl w:val="0"/>
          <w:numId w:val="1"/>
        </w:numPr>
        <w:rPr>
          <w:b/>
        </w:rPr>
      </w:pPr>
      <w:r>
        <w:rPr>
          <w:b/>
        </w:rPr>
        <w:t>Regional Coordinator Report</w:t>
      </w:r>
      <w:r w:rsidR="00C85C7A">
        <w:rPr>
          <w:b/>
        </w:rPr>
        <w:t xml:space="preserve"> – White Pine Consulting </w:t>
      </w:r>
    </w:p>
    <w:p w14:paraId="2F01D59E" w14:textId="31FE8AB6" w:rsidR="0040659D" w:rsidRDefault="00B4432B" w:rsidP="00512A67">
      <w:pPr>
        <w:pStyle w:val="ListParagraph"/>
        <w:numPr>
          <w:ilvl w:val="0"/>
          <w:numId w:val="5"/>
        </w:numPr>
        <w:spacing w:before="60"/>
        <w:ind w:left="720"/>
        <w:contextualSpacing w:val="0"/>
        <w:rPr>
          <w:b/>
        </w:rPr>
      </w:pPr>
      <w:r>
        <w:rPr>
          <w:b/>
        </w:rPr>
        <w:t>Enrollment report</w:t>
      </w:r>
    </w:p>
    <w:p w14:paraId="746CE5C3" w14:textId="3EE88159" w:rsidR="0040659D" w:rsidRPr="0040659D" w:rsidRDefault="00D1321E" w:rsidP="00862D8A">
      <w:pPr>
        <w:pStyle w:val="ListParagraph"/>
        <w:numPr>
          <w:ilvl w:val="1"/>
          <w:numId w:val="5"/>
        </w:numPr>
        <w:spacing w:before="60" w:after="60"/>
        <w:ind w:left="1080"/>
        <w:contextualSpacing w:val="0"/>
      </w:pPr>
      <w:r>
        <w:t>Lori shared a regional CCS enrollment update as of 6/30/19.  256 consumers reported at the end of 2</w:t>
      </w:r>
      <w:r w:rsidRPr="00D1321E">
        <w:rPr>
          <w:vertAlign w:val="superscript"/>
        </w:rPr>
        <w:t>nd</w:t>
      </w:r>
      <w:r>
        <w:t xml:space="preserve"> quarter (Adams – 68, Green Lake – 34, Juneau – 60, Marquette – 24, Waupaca – 40, Waushara – 30)</w:t>
      </w:r>
    </w:p>
    <w:p w14:paraId="10B7621A" w14:textId="77777777" w:rsidR="00FC32B5" w:rsidRPr="00D974AE" w:rsidRDefault="000471F5" w:rsidP="00512A67">
      <w:pPr>
        <w:pStyle w:val="ListParagraph"/>
        <w:numPr>
          <w:ilvl w:val="0"/>
          <w:numId w:val="5"/>
        </w:numPr>
        <w:spacing w:before="60"/>
        <w:ind w:left="720"/>
        <w:contextualSpacing w:val="0"/>
        <w:rPr>
          <w:b/>
        </w:rPr>
      </w:pPr>
      <w:r>
        <w:rPr>
          <w:b/>
        </w:rPr>
        <w:t xml:space="preserve">Training Subcommittee Report </w:t>
      </w:r>
    </w:p>
    <w:p w14:paraId="46EC56C8" w14:textId="77777777" w:rsidR="00583CC8" w:rsidRPr="002A3098" w:rsidRDefault="00583CC8" w:rsidP="00583CC8">
      <w:pPr>
        <w:pStyle w:val="ListParagraph"/>
        <w:numPr>
          <w:ilvl w:val="1"/>
          <w:numId w:val="5"/>
        </w:numPr>
        <w:tabs>
          <w:tab w:val="left" w:pos="720"/>
        </w:tabs>
        <w:spacing w:before="80"/>
        <w:ind w:left="1080"/>
        <w:contextualSpacing w:val="0"/>
      </w:pPr>
      <w:r w:rsidRPr="002A3098">
        <w:t>Feedback from Recent workshops</w:t>
      </w:r>
    </w:p>
    <w:p w14:paraId="6DB1F27E" w14:textId="77777777" w:rsidR="00583CC8" w:rsidRPr="002A3098" w:rsidRDefault="00583CC8" w:rsidP="00583CC8">
      <w:pPr>
        <w:pStyle w:val="ListParagraph"/>
        <w:numPr>
          <w:ilvl w:val="1"/>
          <w:numId w:val="5"/>
        </w:numPr>
        <w:tabs>
          <w:tab w:val="left" w:pos="720"/>
        </w:tabs>
        <w:spacing w:before="80"/>
        <w:contextualSpacing w:val="0"/>
      </w:pPr>
      <w:r>
        <w:t xml:space="preserve">June in Juneau: </w:t>
      </w:r>
      <w:r w:rsidRPr="002A3098">
        <w:t>Dr. Mays’ workshop</w:t>
      </w:r>
      <w:r>
        <w:t xml:space="preserve"> working with individuals with personality disorders – feedback is very good</w:t>
      </w:r>
    </w:p>
    <w:p w14:paraId="73CA0DB8" w14:textId="6F901118" w:rsidR="00583CC8" w:rsidRPr="002A3098" w:rsidRDefault="00583CC8" w:rsidP="00583CC8">
      <w:pPr>
        <w:pStyle w:val="ListParagraph"/>
        <w:numPr>
          <w:ilvl w:val="1"/>
          <w:numId w:val="5"/>
        </w:numPr>
        <w:tabs>
          <w:tab w:val="left" w:pos="720"/>
        </w:tabs>
        <w:spacing w:before="80"/>
        <w:contextualSpacing w:val="0"/>
      </w:pPr>
      <w:r>
        <w:t xml:space="preserve">July – at Pineland Campground in Adams: </w:t>
      </w:r>
      <w:r w:rsidRPr="002A3098">
        <w:t>Sparks for Youth workshop</w:t>
      </w:r>
      <w:r>
        <w:t xml:space="preserve"> – Jonathan was very well received by staff, parents, and youth.  There were a couple of youth who approached Jonathan after the session and thanked him.  </w:t>
      </w:r>
      <w:r w:rsidR="00D1321E">
        <w:t>Great feedback from staff and providers as well.  Hoping to be able to do a similar event next summer.</w:t>
      </w:r>
    </w:p>
    <w:p w14:paraId="12ACF010" w14:textId="48F2A839" w:rsidR="00A96FC6" w:rsidRPr="00A96FC6" w:rsidRDefault="00583CC8" w:rsidP="00A96FC6">
      <w:pPr>
        <w:pStyle w:val="ListParagraph"/>
        <w:numPr>
          <w:ilvl w:val="1"/>
          <w:numId w:val="5"/>
        </w:numPr>
        <w:tabs>
          <w:tab w:val="left" w:pos="720"/>
        </w:tabs>
        <w:spacing w:before="80"/>
        <w:ind w:left="1080"/>
        <w:contextualSpacing w:val="0"/>
      </w:pPr>
      <w:r w:rsidRPr="002A3098">
        <w:t>Upcoming workshops</w:t>
      </w:r>
    </w:p>
    <w:p w14:paraId="08AB0E74" w14:textId="04ECC537" w:rsidR="00583CC8" w:rsidRPr="002A3098" w:rsidRDefault="00583CC8" w:rsidP="00583CC8">
      <w:pPr>
        <w:pStyle w:val="ListParagraph"/>
        <w:numPr>
          <w:ilvl w:val="1"/>
          <w:numId w:val="5"/>
        </w:numPr>
        <w:tabs>
          <w:tab w:val="left" w:pos="1080"/>
        </w:tabs>
        <w:spacing w:before="80"/>
        <w:rPr>
          <w:bCs/>
        </w:rPr>
      </w:pPr>
      <w:r w:rsidRPr="002A3098">
        <w:rPr>
          <w:bCs/>
        </w:rPr>
        <w:t xml:space="preserve">Listening Well, 8/28 </w:t>
      </w:r>
      <w:r>
        <w:rPr>
          <w:bCs/>
        </w:rPr>
        <w:t xml:space="preserve">– currently 35 individuals registered representing 5 of our 6 counties.  </w:t>
      </w:r>
    </w:p>
    <w:p w14:paraId="2556289F" w14:textId="5D9ED0E8" w:rsidR="00583CC8" w:rsidRDefault="00583CC8" w:rsidP="00583CC8">
      <w:pPr>
        <w:pStyle w:val="ListParagraph"/>
        <w:numPr>
          <w:ilvl w:val="1"/>
          <w:numId w:val="5"/>
        </w:numPr>
        <w:tabs>
          <w:tab w:val="left" w:pos="1080"/>
        </w:tabs>
        <w:spacing w:before="80"/>
        <w:contextualSpacing w:val="0"/>
      </w:pPr>
      <w:r w:rsidRPr="002A3098">
        <w:t>CCS/CST “Children’s Systems of Care” Statewide Meeting 9/4 in Wisconsin Dells</w:t>
      </w:r>
    </w:p>
    <w:p w14:paraId="3149543C" w14:textId="202C6355" w:rsidR="00583CC8" w:rsidRDefault="00583CC8" w:rsidP="00D1321E">
      <w:pPr>
        <w:pStyle w:val="ListParagraph"/>
        <w:numPr>
          <w:ilvl w:val="2"/>
          <w:numId w:val="40"/>
        </w:numPr>
        <w:tabs>
          <w:tab w:val="left" w:pos="1080"/>
        </w:tabs>
        <w:spacing w:before="80"/>
        <w:ind w:left="2160" w:hanging="360"/>
      </w:pPr>
      <w:r>
        <w:t xml:space="preserve">Intended Audience: Care Coordinators / Service Facilitators, Supervisors, and Administrators of Counties or Tribes providing CCS and/or CST services to youth.  </w:t>
      </w:r>
    </w:p>
    <w:p w14:paraId="5F258C71" w14:textId="7FE5A849" w:rsidR="00A96FC6" w:rsidRDefault="00A96FC6" w:rsidP="00D1321E">
      <w:pPr>
        <w:pStyle w:val="ListParagraph"/>
        <w:numPr>
          <w:ilvl w:val="2"/>
          <w:numId w:val="40"/>
        </w:numPr>
        <w:tabs>
          <w:tab w:val="left" w:pos="1080"/>
        </w:tabs>
        <w:spacing w:before="80"/>
        <w:ind w:left="2160" w:hanging="360"/>
      </w:pPr>
      <w:r>
        <w:t xml:space="preserve">19 breakout sessions </w:t>
      </w:r>
    </w:p>
    <w:p w14:paraId="7755EC42" w14:textId="5D84E0CC" w:rsidR="00A96FC6" w:rsidRDefault="00A96FC6" w:rsidP="00D1321E">
      <w:pPr>
        <w:pStyle w:val="ListParagraph"/>
        <w:numPr>
          <w:ilvl w:val="2"/>
          <w:numId w:val="40"/>
        </w:numPr>
        <w:tabs>
          <w:tab w:val="left" w:pos="1080"/>
        </w:tabs>
        <w:spacing w:before="80"/>
        <w:ind w:left="2160" w:hanging="360"/>
      </w:pPr>
      <w:r>
        <w:t>356</w:t>
      </w:r>
      <w:r w:rsidR="00D1321E">
        <w:t xml:space="preserve"> individuals are registered</w:t>
      </w:r>
      <w:r>
        <w:t xml:space="preserve"> </w:t>
      </w:r>
    </w:p>
    <w:p w14:paraId="65315869" w14:textId="7155A086" w:rsidR="00583CC8" w:rsidRDefault="00583CC8" w:rsidP="00D1321E">
      <w:pPr>
        <w:pStyle w:val="ListParagraph"/>
        <w:numPr>
          <w:ilvl w:val="2"/>
          <w:numId w:val="40"/>
        </w:numPr>
        <w:tabs>
          <w:tab w:val="left" w:pos="1080"/>
        </w:tabs>
        <w:spacing w:before="80"/>
        <w:ind w:left="2160" w:hanging="360"/>
      </w:pPr>
      <w:r>
        <w:t xml:space="preserve">Advance registration is requested.  Please register by Friday, August 14th.  For more information, please visit: </w:t>
      </w:r>
      <w:hyperlink r:id="rId9" w:history="1">
        <w:r w:rsidRPr="001F7C81">
          <w:rPr>
            <w:rStyle w:val="Hyperlink"/>
          </w:rPr>
          <w:t>http://www.wicollaborative.org/state-meetings.html</w:t>
        </w:r>
      </w:hyperlink>
      <w:r>
        <w:t xml:space="preserve"> </w:t>
      </w:r>
    </w:p>
    <w:p w14:paraId="7CFC33AE" w14:textId="50BE9745" w:rsidR="00A96FC6" w:rsidRDefault="00D1321E" w:rsidP="00A96FC6">
      <w:pPr>
        <w:pStyle w:val="ListParagraph"/>
        <w:numPr>
          <w:ilvl w:val="1"/>
          <w:numId w:val="5"/>
        </w:numPr>
        <w:tabs>
          <w:tab w:val="left" w:pos="1080"/>
        </w:tabs>
        <w:spacing w:before="80"/>
      </w:pPr>
      <w:r>
        <w:t>P</w:t>
      </w:r>
      <w:r w:rsidR="00A96FC6">
        <w:t>lanning for Oct, Nov, and December workshops</w:t>
      </w:r>
      <w:r>
        <w:t>.  Potential topics/speakers discussed by the training committee:</w:t>
      </w:r>
    </w:p>
    <w:p w14:paraId="2CF5777C" w14:textId="0EFBAB45" w:rsidR="00A96FC6" w:rsidRDefault="00A96FC6" w:rsidP="00D1321E">
      <w:pPr>
        <w:pStyle w:val="ListParagraph"/>
        <w:numPr>
          <w:ilvl w:val="2"/>
          <w:numId w:val="41"/>
        </w:numPr>
        <w:tabs>
          <w:tab w:val="left" w:pos="1080"/>
        </w:tabs>
        <w:spacing w:before="80"/>
        <w:ind w:left="2160" w:hanging="360"/>
      </w:pPr>
      <w:r>
        <w:t>Jonathan Cloud – youth stages of change and the team process</w:t>
      </w:r>
    </w:p>
    <w:p w14:paraId="0C2FE90A" w14:textId="0D7C0BC5" w:rsidR="00A96FC6" w:rsidRDefault="00A96FC6" w:rsidP="00D1321E">
      <w:pPr>
        <w:pStyle w:val="ListParagraph"/>
        <w:numPr>
          <w:ilvl w:val="2"/>
          <w:numId w:val="41"/>
        </w:numPr>
        <w:ind w:left="2160" w:hanging="360"/>
      </w:pPr>
      <w:r w:rsidRPr="00A96FC6">
        <w:t xml:space="preserve">Peter </w:t>
      </w:r>
      <w:proofErr w:type="spellStart"/>
      <w:r w:rsidRPr="00A96FC6">
        <w:t>Liedy</w:t>
      </w:r>
      <w:proofErr w:type="spellEnd"/>
      <w:r w:rsidRPr="00A96FC6">
        <w:t xml:space="preserve"> – Peter is a consultant, trainer, and speaker out of Madison who has worked throughout the US, Canada, and the UK.  His experience is largely in supporting adults with disabilities to live in the community, but he has recently become a consultant with White Pine to provide training related to CST and CCS.  Lori had previously emailed information outlining topical areas Peter presents on.  The committee would like him to present on “Making Connections: Building Bridges to Community Life”.  Lori will follow-up with Peter.  </w:t>
      </w:r>
    </w:p>
    <w:p w14:paraId="6ADC36B1" w14:textId="54042FE7" w:rsidR="00D1321E" w:rsidRDefault="00D1321E" w:rsidP="00D1321E">
      <w:pPr>
        <w:pStyle w:val="ListParagraph"/>
        <w:numPr>
          <w:ilvl w:val="2"/>
          <w:numId w:val="41"/>
        </w:numPr>
        <w:ind w:left="2160" w:hanging="360"/>
      </w:pPr>
      <w:r>
        <w:lastRenderedPageBreak/>
        <w:t>Love and Logic for providers</w:t>
      </w:r>
    </w:p>
    <w:p w14:paraId="6DE4BFCC" w14:textId="3ABA05C4" w:rsidR="00A96FC6" w:rsidRPr="00A96FC6" w:rsidRDefault="00D1321E" w:rsidP="00D1321E">
      <w:pPr>
        <w:pStyle w:val="ListParagraph"/>
        <w:numPr>
          <w:ilvl w:val="1"/>
          <w:numId w:val="5"/>
        </w:numPr>
        <w:tabs>
          <w:tab w:val="left" w:pos="1800"/>
        </w:tabs>
      </w:pPr>
      <w:r>
        <w:t xml:space="preserve">Dr. Toni shared that </w:t>
      </w:r>
      <w:r w:rsidR="00A96FC6" w:rsidRPr="00A96FC6">
        <w:t xml:space="preserve">Waushara is hosting a “Becoming a Love and Logic Parent” on Thursday evenings in September and October that is open to our region.  The workshop is free and childcare is provided. </w:t>
      </w:r>
    </w:p>
    <w:p w14:paraId="30C14C3E" w14:textId="77777777" w:rsidR="00583CC8" w:rsidRPr="002A3098" w:rsidRDefault="00583CC8" w:rsidP="00A96FC6">
      <w:pPr>
        <w:pStyle w:val="ListParagraph"/>
        <w:tabs>
          <w:tab w:val="left" w:pos="1080"/>
        </w:tabs>
        <w:spacing w:before="80"/>
        <w:ind w:left="2520"/>
        <w:contextualSpacing w:val="0"/>
      </w:pPr>
    </w:p>
    <w:p w14:paraId="0B30F5F9" w14:textId="77777777" w:rsidR="00580CD0" w:rsidRDefault="00580CD0" w:rsidP="00580CD0">
      <w:pPr>
        <w:pStyle w:val="ListParagraph"/>
        <w:numPr>
          <w:ilvl w:val="0"/>
          <w:numId w:val="5"/>
        </w:numPr>
        <w:tabs>
          <w:tab w:val="left" w:pos="630"/>
        </w:tabs>
        <w:spacing w:before="60"/>
        <w:ind w:hanging="720"/>
        <w:rPr>
          <w:b/>
        </w:rPr>
      </w:pPr>
      <w:r w:rsidRPr="001866D2">
        <w:rPr>
          <w:b/>
        </w:rPr>
        <w:t>Quality Improvement (QI) Subcommittee Report</w:t>
      </w:r>
    </w:p>
    <w:p w14:paraId="5550C426" w14:textId="65C7E774" w:rsidR="008E5C99" w:rsidRDefault="008E5C99" w:rsidP="008E5C99">
      <w:pPr>
        <w:pStyle w:val="ListParagraph"/>
        <w:numPr>
          <w:ilvl w:val="0"/>
          <w:numId w:val="23"/>
        </w:numPr>
        <w:spacing w:after="160" w:line="259" w:lineRule="auto"/>
        <w:rPr>
          <w:bCs/>
        </w:rPr>
      </w:pPr>
      <w:r w:rsidRPr="008E5C99">
        <w:rPr>
          <w:bCs/>
        </w:rPr>
        <w:t>In June – October of 2018, Lori visited each of the 6 CWHP counties.  Met with various individuals at each H</w:t>
      </w:r>
      <w:r w:rsidR="00D1321E">
        <w:rPr>
          <w:bCs/>
        </w:rPr>
        <w:t xml:space="preserve">uman </w:t>
      </w:r>
      <w:r w:rsidRPr="008E5C99">
        <w:rPr>
          <w:bCs/>
        </w:rPr>
        <w:t>S</w:t>
      </w:r>
      <w:r w:rsidR="00D1321E">
        <w:rPr>
          <w:bCs/>
        </w:rPr>
        <w:t>ervice</w:t>
      </w:r>
      <w:r w:rsidRPr="008E5C99">
        <w:rPr>
          <w:bCs/>
        </w:rPr>
        <w:t xml:space="preserve"> agency involved in CCS including – agency Director, CCS coordinator, M</w:t>
      </w:r>
      <w:r w:rsidR="00D1321E">
        <w:rPr>
          <w:bCs/>
        </w:rPr>
        <w:t>ental Health Professional,</w:t>
      </w:r>
      <w:r w:rsidRPr="008E5C99">
        <w:rPr>
          <w:bCs/>
        </w:rPr>
        <w:t xml:space="preserve"> Service Facilitators, </w:t>
      </w:r>
      <w:r w:rsidR="00D1321E">
        <w:rPr>
          <w:bCs/>
        </w:rPr>
        <w:t xml:space="preserve">and </w:t>
      </w:r>
      <w:r w:rsidRPr="008E5C99">
        <w:rPr>
          <w:bCs/>
        </w:rPr>
        <w:t xml:space="preserve">Fiscal Managers.  Reviewed areas of strength and areas for growth.  Resulted in individual reports for each county as well as a 6-county regional report which was shared with the Regional Coordinating Committee.  Suggestion from Committee – expand to include consumers.  </w:t>
      </w:r>
    </w:p>
    <w:p w14:paraId="41072C13" w14:textId="042012B4" w:rsidR="00D1321E" w:rsidRPr="008E5C99" w:rsidRDefault="00D1321E" w:rsidP="00D1321E">
      <w:pPr>
        <w:pStyle w:val="ListParagraph"/>
        <w:spacing w:after="160" w:line="259" w:lineRule="auto"/>
        <w:ind w:left="1080"/>
        <w:rPr>
          <w:bCs/>
        </w:rPr>
      </w:pPr>
      <w:r>
        <w:rPr>
          <w:bCs/>
        </w:rPr>
        <w:t>Additional suggestion from this committee to include Board Member input.</w:t>
      </w:r>
    </w:p>
    <w:p w14:paraId="1681C75D" w14:textId="77777777" w:rsidR="008E5C99" w:rsidRPr="008E5C99" w:rsidRDefault="008E5C99" w:rsidP="008E5C99">
      <w:pPr>
        <w:pStyle w:val="ListParagraph"/>
        <w:numPr>
          <w:ilvl w:val="0"/>
          <w:numId w:val="23"/>
        </w:numPr>
        <w:spacing w:after="160" w:line="259" w:lineRule="auto"/>
        <w:rPr>
          <w:bCs/>
        </w:rPr>
      </w:pPr>
      <w:r w:rsidRPr="008E5C99">
        <w:rPr>
          <w:bCs/>
        </w:rPr>
        <w:t xml:space="preserve">There is interest in fall/winter visits – Lori will plan for scheduling.  </w:t>
      </w:r>
    </w:p>
    <w:p w14:paraId="680A6F12" w14:textId="77777777" w:rsidR="0079242E" w:rsidRDefault="0079242E" w:rsidP="0079242E">
      <w:pPr>
        <w:pStyle w:val="ListParagraph"/>
        <w:spacing w:after="160" w:line="259" w:lineRule="auto"/>
        <w:ind w:left="360"/>
        <w:rPr>
          <w:b/>
        </w:rPr>
      </w:pPr>
    </w:p>
    <w:p w14:paraId="75F30A56" w14:textId="0982552E" w:rsidR="00580CD0" w:rsidRPr="00580CD0" w:rsidRDefault="00580CD0" w:rsidP="00580CD0">
      <w:pPr>
        <w:pStyle w:val="ListParagraph"/>
        <w:numPr>
          <w:ilvl w:val="0"/>
          <w:numId w:val="1"/>
        </w:numPr>
        <w:spacing w:after="160" w:line="259" w:lineRule="auto"/>
        <w:rPr>
          <w:b/>
        </w:rPr>
      </w:pPr>
      <w:r>
        <w:rPr>
          <w:b/>
        </w:rPr>
        <w:t>Other</w:t>
      </w:r>
    </w:p>
    <w:p w14:paraId="07E0799C" w14:textId="413F1E3A" w:rsidR="00291AEC" w:rsidRDefault="003512DF" w:rsidP="00291AEC">
      <w:pPr>
        <w:pStyle w:val="ListParagraph"/>
        <w:numPr>
          <w:ilvl w:val="1"/>
          <w:numId w:val="24"/>
        </w:numPr>
        <w:spacing w:before="60"/>
        <w:ind w:left="720"/>
        <w:contextualSpacing w:val="0"/>
      </w:pPr>
      <w:r>
        <w:t>Update on July 24</w:t>
      </w:r>
      <w:r w:rsidRPr="003512DF">
        <w:rPr>
          <w:vertAlign w:val="superscript"/>
        </w:rPr>
        <w:t>th</w:t>
      </w:r>
      <w:r>
        <w:t xml:space="preserve"> CWHP Strategic Planning Meeting</w:t>
      </w:r>
    </w:p>
    <w:p w14:paraId="023E0288" w14:textId="13ADDA76" w:rsidR="00790FB4" w:rsidRDefault="00D1321E" w:rsidP="003512DF">
      <w:pPr>
        <w:pStyle w:val="ListParagraph"/>
        <w:numPr>
          <w:ilvl w:val="2"/>
          <w:numId w:val="24"/>
        </w:numPr>
        <w:spacing w:before="60"/>
        <w:ind w:left="990" w:hanging="270"/>
        <w:contextualSpacing w:val="0"/>
      </w:pPr>
      <w:r>
        <w:t xml:space="preserve">Next meeting is at </w:t>
      </w:r>
      <w:r w:rsidR="00407E20">
        <w:t>8:30 in Waupaca on September 25</w:t>
      </w:r>
      <w:r w:rsidR="00407E20" w:rsidRPr="00407E20">
        <w:rPr>
          <w:vertAlign w:val="superscript"/>
        </w:rPr>
        <w:t>th</w:t>
      </w:r>
      <w:r w:rsidR="00407E20">
        <w:t xml:space="preserve">, </w:t>
      </w:r>
      <w:r>
        <w:t xml:space="preserve">will be continuing to </w:t>
      </w:r>
      <w:r w:rsidR="00407E20">
        <w:t xml:space="preserve">work on mission </w:t>
      </w:r>
      <w:r w:rsidR="00AC30A2">
        <w:t xml:space="preserve">and </w:t>
      </w:r>
      <w:r w:rsidR="00407E20">
        <w:t>vision</w:t>
      </w:r>
    </w:p>
    <w:p w14:paraId="5E70D32D" w14:textId="77777777" w:rsidR="00580CD0" w:rsidRDefault="00580CD0" w:rsidP="00E13FBA">
      <w:pPr>
        <w:spacing w:after="120"/>
        <w:ind w:left="270" w:hanging="270"/>
        <w:rPr>
          <w:b/>
        </w:rPr>
      </w:pPr>
    </w:p>
    <w:p w14:paraId="2962507F" w14:textId="244E3637" w:rsidR="004029D4" w:rsidRDefault="003512DF" w:rsidP="00E13FBA">
      <w:pPr>
        <w:spacing w:after="120"/>
        <w:ind w:left="270" w:hanging="270"/>
      </w:pPr>
      <w:r>
        <w:rPr>
          <w:b/>
        </w:rPr>
        <w:t>12</w:t>
      </w:r>
      <w:r w:rsidR="001866D2" w:rsidRPr="00E13FBA">
        <w:rPr>
          <w:b/>
        </w:rPr>
        <w:t xml:space="preserve">. </w:t>
      </w:r>
      <w:r w:rsidR="00F409E6" w:rsidRPr="00E13FBA">
        <w:rPr>
          <w:b/>
        </w:rPr>
        <w:t>Next meeting</w:t>
      </w:r>
      <w:r w:rsidR="00F409E6" w:rsidRPr="00F409E6">
        <w:t xml:space="preserve"> – </w:t>
      </w:r>
      <w:r w:rsidRPr="003512DF">
        <w:t>Wednesday, October 9th, 10:00 – Noon, Adams County Community Center</w:t>
      </w:r>
    </w:p>
    <w:p w14:paraId="3BB6E83C" w14:textId="77777777" w:rsidR="00580CD0" w:rsidRDefault="00580CD0" w:rsidP="00E13FBA">
      <w:pPr>
        <w:spacing w:after="120"/>
        <w:ind w:left="270" w:hanging="270"/>
        <w:rPr>
          <w:b/>
        </w:rPr>
      </w:pPr>
    </w:p>
    <w:p w14:paraId="72F8264D" w14:textId="201299CA" w:rsidR="00856C0F" w:rsidRDefault="00856C0F" w:rsidP="00E13FBA">
      <w:pPr>
        <w:spacing w:after="120"/>
        <w:ind w:left="270" w:hanging="270"/>
      </w:pPr>
      <w:r>
        <w:rPr>
          <w:b/>
        </w:rPr>
        <w:t xml:space="preserve">Meeting adjourned at </w:t>
      </w:r>
      <w:r w:rsidR="00407E20">
        <w:rPr>
          <w:b/>
        </w:rPr>
        <w:t>10:12</w:t>
      </w:r>
    </w:p>
    <w:sectPr w:rsidR="00856C0F" w:rsidSect="00862D8A">
      <w:footerReference w:type="default" r:id="rId10"/>
      <w:pgSz w:w="12240" w:h="15840"/>
      <w:pgMar w:top="1008" w:right="1152" w:bottom="864" w:left="1152"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8BB5A" w14:textId="77777777" w:rsidR="00EF5230" w:rsidRDefault="00EF5230" w:rsidP="006D211B">
      <w:r>
        <w:separator/>
      </w:r>
    </w:p>
  </w:endnote>
  <w:endnote w:type="continuationSeparator" w:id="0">
    <w:p w14:paraId="343CE2AF" w14:textId="77777777" w:rsidR="00EF5230" w:rsidRDefault="00EF5230" w:rsidP="006D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178426"/>
      <w:docPartObj>
        <w:docPartGallery w:val="Page Numbers (Bottom of Page)"/>
        <w:docPartUnique/>
      </w:docPartObj>
    </w:sdtPr>
    <w:sdtEndPr>
      <w:rPr>
        <w:rFonts w:ascii="Arial" w:hAnsi="Arial" w:cs="Arial"/>
        <w:noProof/>
        <w:sz w:val="20"/>
      </w:rPr>
    </w:sdtEndPr>
    <w:sdtContent>
      <w:p w14:paraId="63EFA09F" w14:textId="77777777" w:rsidR="00790FB4" w:rsidRPr="006D211B" w:rsidRDefault="00790FB4">
        <w:pPr>
          <w:pStyle w:val="Footer"/>
          <w:jc w:val="center"/>
          <w:rPr>
            <w:rFonts w:ascii="Arial" w:hAnsi="Arial" w:cs="Arial"/>
            <w:sz w:val="20"/>
          </w:rPr>
        </w:pPr>
        <w:r w:rsidRPr="006D211B">
          <w:rPr>
            <w:rFonts w:ascii="Arial" w:hAnsi="Arial" w:cs="Arial"/>
            <w:sz w:val="20"/>
          </w:rPr>
          <w:fldChar w:fldCharType="begin"/>
        </w:r>
        <w:r w:rsidRPr="006D211B">
          <w:rPr>
            <w:rFonts w:ascii="Arial" w:hAnsi="Arial" w:cs="Arial"/>
            <w:sz w:val="20"/>
          </w:rPr>
          <w:instrText xml:space="preserve"> PAGE   \* MERGEFORMAT </w:instrText>
        </w:r>
        <w:r w:rsidRPr="006D211B">
          <w:rPr>
            <w:rFonts w:ascii="Arial" w:hAnsi="Arial" w:cs="Arial"/>
            <w:sz w:val="20"/>
          </w:rPr>
          <w:fldChar w:fldCharType="separate"/>
        </w:r>
        <w:r w:rsidR="005A552E">
          <w:rPr>
            <w:rFonts w:ascii="Arial" w:hAnsi="Arial" w:cs="Arial"/>
            <w:noProof/>
            <w:sz w:val="20"/>
          </w:rPr>
          <w:t>2</w:t>
        </w:r>
        <w:r w:rsidRPr="006D211B">
          <w:rPr>
            <w:rFonts w:ascii="Arial" w:hAnsi="Arial" w:cs="Arial"/>
            <w:noProof/>
            <w:sz w:val="20"/>
          </w:rPr>
          <w:fldChar w:fldCharType="end"/>
        </w:r>
      </w:p>
    </w:sdtContent>
  </w:sdt>
  <w:p w14:paraId="7AF1D23E" w14:textId="77777777" w:rsidR="00790FB4" w:rsidRDefault="00790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AB951" w14:textId="77777777" w:rsidR="00EF5230" w:rsidRDefault="00EF5230" w:rsidP="006D211B">
      <w:r>
        <w:separator/>
      </w:r>
    </w:p>
  </w:footnote>
  <w:footnote w:type="continuationSeparator" w:id="0">
    <w:p w14:paraId="59B23DF6" w14:textId="77777777" w:rsidR="00EF5230" w:rsidRDefault="00EF5230" w:rsidP="006D2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B51"/>
    <w:multiLevelType w:val="hybridMultilevel"/>
    <w:tmpl w:val="EEC0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3AA2"/>
    <w:multiLevelType w:val="hybridMultilevel"/>
    <w:tmpl w:val="2A58E0C6"/>
    <w:lvl w:ilvl="0" w:tplc="37A059C2">
      <w:start w:val="1"/>
      <w:numFmt w:val="lowerLetter"/>
      <w:lvlText w:val="%1)"/>
      <w:lvlJc w:val="left"/>
      <w:pPr>
        <w:ind w:left="1080" w:hanging="360"/>
      </w:pPr>
      <w:rPr>
        <w:rFonts w:hint="default"/>
        <w:b/>
        <w:i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2E3F48"/>
    <w:multiLevelType w:val="hybridMultilevel"/>
    <w:tmpl w:val="AD4480C6"/>
    <w:lvl w:ilvl="0" w:tplc="04090001">
      <w:start w:val="1"/>
      <w:numFmt w:val="bullet"/>
      <w:lvlText w:val=""/>
      <w:lvlJc w:val="left"/>
      <w:pPr>
        <w:ind w:left="1080" w:hanging="360"/>
      </w:pPr>
      <w:rPr>
        <w:rFonts w:ascii="Symbol" w:hAnsi="Symbol" w:hint="default"/>
        <w:b/>
        <w:i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563153"/>
    <w:multiLevelType w:val="hybridMultilevel"/>
    <w:tmpl w:val="E57C7EE2"/>
    <w:lvl w:ilvl="0" w:tplc="37A059C2">
      <w:start w:val="1"/>
      <w:numFmt w:val="lowerLetter"/>
      <w:lvlText w:val="%1)"/>
      <w:lvlJc w:val="left"/>
      <w:pPr>
        <w:ind w:left="1080" w:hanging="360"/>
      </w:pPr>
      <w:rPr>
        <w:rFonts w:hint="default"/>
        <w:b/>
        <w:i w:val="0"/>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FB5B3B"/>
    <w:multiLevelType w:val="hybridMultilevel"/>
    <w:tmpl w:val="CB16AA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02B8E"/>
    <w:multiLevelType w:val="hybridMultilevel"/>
    <w:tmpl w:val="C3BA4C62"/>
    <w:lvl w:ilvl="0" w:tplc="0409000F">
      <w:start w:val="1"/>
      <w:numFmt w:val="decimal"/>
      <w:lvlText w:val="%1."/>
      <w:lvlJc w:val="left"/>
      <w:pPr>
        <w:ind w:left="360" w:hanging="360"/>
      </w:pPr>
    </w:lvl>
    <w:lvl w:ilvl="1" w:tplc="04090017">
      <w:start w:val="1"/>
      <w:numFmt w:val="lowerLetter"/>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180"/>
      </w:pPr>
      <w:rPr>
        <w:rFonts w:ascii="Symbol" w:hAnsi="Symbo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EF641D"/>
    <w:multiLevelType w:val="hybridMultilevel"/>
    <w:tmpl w:val="FF60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91D95"/>
    <w:multiLevelType w:val="hybridMultilevel"/>
    <w:tmpl w:val="35CEA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352FBC"/>
    <w:multiLevelType w:val="hybridMultilevel"/>
    <w:tmpl w:val="B59825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D6DD2"/>
    <w:multiLevelType w:val="hybridMultilevel"/>
    <w:tmpl w:val="130621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0C7B93"/>
    <w:multiLevelType w:val="hybridMultilevel"/>
    <w:tmpl w:val="9806874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2F0CAF"/>
    <w:multiLevelType w:val="hybridMultilevel"/>
    <w:tmpl w:val="71CE71C0"/>
    <w:lvl w:ilvl="0" w:tplc="04090001">
      <w:start w:val="1"/>
      <w:numFmt w:val="bullet"/>
      <w:lvlText w:val=""/>
      <w:lvlJc w:val="left"/>
      <w:pPr>
        <w:ind w:left="1080" w:hanging="360"/>
      </w:pPr>
      <w:rPr>
        <w:rFonts w:ascii="Symbol" w:hAnsi="Symbol" w:hint="default"/>
        <w:b/>
        <w:i w:val="0"/>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525D89"/>
    <w:multiLevelType w:val="hybridMultilevel"/>
    <w:tmpl w:val="25B84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610B18"/>
    <w:multiLevelType w:val="hybridMultilevel"/>
    <w:tmpl w:val="927A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33839"/>
    <w:multiLevelType w:val="hybridMultilevel"/>
    <w:tmpl w:val="490E1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7F7621"/>
    <w:multiLevelType w:val="hybridMultilevel"/>
    <w:tmpl w:val="579215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4078B2"/>
    <w:multiLevelType w:val="multilevel"/>
    <w:tmpl w:val="7152B17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i w:val="0"/>
      </w:rPr>
    </w:lvl>
    <w:lvl w:ilvl="2">
      <w:start w:val="1"/>
      <w:numFmt w:val="bullet"/>
      <w:lvlText w:val=""/>
      <w:lvlJc w:val="left"/>
      <w:pPr>
        <w:ind w:left="1800" w:hanging="18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05E3BD5"/>
    <w:multiLevelType w:val="hybridMultilevel"/>
    <w:tmpl w:val="1792BF3E"/>
    <w:lvl w:ilvl="0" w:tplc="04090001">
      <w:start w:val="1"/>
      <w:numFmt w:val="bullet"/>
      <w:lvlText w:val=""/>
      <w:lvlJc w:val="left"/>
      <w:pPr>
        <w:ind w:left="1080" w:hanging="360"/>
      </w:pPr>
      <w:rPr>
        <w:rFonts w:ascii="Symbol" w:hAnsi="Symbol" w:hint="default"/>
        <w:b/>
        <w:i w:val="0"/>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180"/>
      </w:pPr>
      <w:rPr>
        <w:rFonts w:ascii="Wingdings" w:hAnsi="Wingdings" w:hint="default"/>
        <w:sz w:val="24"/>
      </w:r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16E6CEAE">
      <w:start w:val="1"/>
      <w:numFmt w:val="lowerLetter"/>
      <w:lvlText w:val="%6)"/>
      <w:lvlJc w:val="left"/>
      <w:pPr>
        <w:ind w:left="4860" w:hanging="360"/>
      </w:pPr>
      <w:rPr>
        <w:rFonts w:hint="default"/>
      </w:rPr>
    </w:lvl>
    <w:lvl w:ilvl="6" w:tplc="04090001">
      <w:start w:val="1"/>
      <w:numFmt w:val="bullet"/>
      <w:lvlText w:val=""/>
      <w:lvlJc w:val="left"/>
      <w:pPr>
        <w:ind w:left="5400" w:hanging="360"/>
      </w:pPr>
      <w:rPr>
        <w:rFonts w:ascii="Symbol" w:hAnsi="Symbol"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182B6B"/>
    <w:multiLevelType w:val="hybridMultilevel"/>
    <w:tmpl w:val="D286EB9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9" w15:restartNumberingAfterBreak="0">
    <w:nsid w:val="3A1E3E1F"/>
    <w:multiLevelType w:val="hybridMultilevel"/>
    <w:tmpl w:val="3A8A1C8C"/>
    <w:lvl w:ilvl="0" w:tplc="451007D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BD2B22"/>
    <w:multiLevelType w:val="hybridMultilevel"/>
    <w:tmpl w:val="EC7CD0E6"/>
    <w:lvl w:ilvl="0" w:tplc="37A059C2">
      <w:start w:val="1"/>
      <w:numFmt w:val="lowerLetter"/>
      <w:lvlText w:val="%1)"/>
      <w:lvlJc w:val="left"/>
      <w:pPr>
        <w:ind w:left="1080" w:hanging="360"/>
      </w:pPr>
      <w:rPr>
        <w:rFonts w:hint="default"/>
        <w:b/>
        <w:i w:val="0"/>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786543"/>
    <w:multiLevelType w:val="hybridMultilevel"/>
    <w:tmpl w:val="1ABCF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C764B3"/>
    <w:multiLevelType w:val="hybridMultilevel"/>
    <w:tmpl w:val="E47A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3E6CF4"/>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4" w15:restartNumberingAfterBreak="0">
    <w:nsid w:val="4D2A0E16"/>
    <w:multiLevelType w:val="hybridMultilevel"/>
    <w:tmpl w:val="1CECFC12"/>
    <w:lvl w:ilvl="0" w:tplc="0409000F">
      <w:start w:val="1"/>
      <w:numFmt w:val="decimal"/>
      <w:lvlText w:val="%1."/>
      <w:lvlJc w:val="left"/>
      <w:pPr>
        <w:ind w:left="360" w:hanging="360"/>
      </w:pPr>
    </w:lvl>
    <w:lvl w:ilvl="1" w:tplc="04090017">
      <w:start w:val="1"/>
      <w:numFmt w:val="lowerLetter"/>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180"/>
      </w:pPr>
      <w:rPr>
        <w:rFonts w:ascii="Symbol" w:hAnsi="Symbo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38223F"/>
    <w:multiLevelType w:val="hybridMultilevel"/>
    <w:tmpl w:val="0792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D24BB9"/>
    <w:multiLevelType w:val="hybridMultilevel"/>
    <w:tmpl w:val="65EEF8DE"/>
    <w:lvl w:ilvl="0" w:tplc="451007D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09564D"/>
    <w:multiLevelType w:val="hybridMultilevel"/>
    <w:tmpl w:val="4424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905FB9"/>
    <w:multiLevelType w:val="hybridMultilevel"/>
    <w:tmpl w:val="35CAD072"/>
    <w:lvl w:ilvl="0" w:tplc="37A059C2">
      <w:start w:val="1"/>
      <w:numFmt w:val="lowerLetter"/>
      <w:lvlText w:val="%1)"/>
      <w:lvlJc w:val="left"/>
      <w:pPr>
        <w:ind w:left="1080" w:hanging="360"/>
      </w:pPr>
      <w:rPr>
        <w:rFonts w:hint="default"/>
        <w:b/>
        <w:i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E61041"/>
    <w:multiLevelType w:val="hybridMultilevel"/>
    <w:tmpl w:val="B54CC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4415898"/>
    <w:multiLevelType w:val="hybridMultilevel"/>
    <w:tmpl w:val="19D8BFDC"/>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246DBF"/>
    <w:multiLevelType w:val="hybridMultilevel"/>
    <w:tmpl w:val="34A4041E"/>
    <w:lvl w:ilvl="0" w:tplc="718C7354">
      <w:start w:val="1"/>
      <w:numFmt w:val="upperLetter"/>
      <w:lvlText w:val="%1."/>
      <w:lvlJc w:val="left"/>
      <w:pPr>
        <w:ind w:left="720" w:hanging="360"/>
      </w:pPr>
      <w:rPr>
        <w:rFonts w:ascii="Calibri" w:hAnsi="Calibri" w:cs="Times New Roman" w:hint="default"/>
        <w:b w:val="0"/>
        <w:i w:val="0"/>
        <w:sz w:val="22"/>
      </w:rPr>
    </w:lvl>
    <w:lvl w:ilvl="1" w:tplc="2D84A1C6">
      <w:start w:val="1"/>
      <w:numFmt w:val="lowerLetter"/>
      <w:lvlText w:val="%2."/>
      <w:lvlJc w:val="left"/>
      <w:pPr>
        <w:ind w:left="1440" w:hanging="360"/>
      </w:pPr>
      <w:rPr>
        <w:rFonts w:asciiTheme="minorHAnsi" w:eastAsiaTheme="minorHAnsi" w:hAnsiTheme="minorHAnsi" w:cstheme="minorBidi"/>
      </w:rPr>
    </w:lvl>
    <w:lvl w:ilvl="2" w:tplc="04090001">
      <w:start w:val="1"/>
      <w:numFmt w:val="bullet"/>
      <w:lvlText w:val=""/>
      <w:lvlJc w:val="left"/>
      <w:pPr>
        <w:ind w:left="2160" w:hanging="180"/>
      </w:pPr>
      <w:rPr>
        <w:rFonts w:ascii="Symbol" w:hAnsi="Symbol" w:hint="default"/>
      </w:rPr>
    </w:lvl>
    <w:lvl w:ilvl="3" w:tplc="8DB60174">
      <w:start w:val="4"/>
      <w:numFmt w:val="upperLetter"/>
      <w:lvlText w:val="%4&gt;"/>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503E25"/>
    <w:multiLevelType w:val="multilevel"/>
    <w:tmpl w:val="A59AA64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1800" w:hanging="360"/>
      </w:pPr>
      <w:rPr>
        <w:rFonts w:ascii="Symbol" w:hAnsi="Symbol"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3" w15:restartNumberingAfterBreak="0">
    <w:nsid w:val="69C91FB4"/>
    <w:multiLevelType w:val="hybridMultilevel"/>
    <w:tmpl w:val="33827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FF2A05"/>
    <w:multiLevelType w:val="hybridMultilevel"/>
    <w:tmpl w:val="9B90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F059C7"/>
    <w:multiLevelType w:val="hybridMultilevel"/>
    <w:tmpl w:val="1AF45EC8"/>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1339BF"/>
    <w:multiLevelType w:val="hybridMultilevel"/>
    <w:tmpl w:val="2E3C3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F266F7"/>
    <w:multiLevelType w:val="hybridMultilevel"/>
    <w:tmpl w:val="1FDA4394"/>
    <w:lvl w:ilvl="0" w:tplc="6AD4DA44">
      <w:start w:val="1"/>
      <w:numFmt w:val="upp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start w:val="1"/>
      <w:numFmt w:val="lowerRoman"/>
      <w:lvlText w:val="%3."/>
      <w:lvlJc w:val="right"/>
      <w:pPr>
        <w:ind w:left="2436" w:hanging="180"/>
      </w:pPr>
    </w:lvl>
    <w:lvl w:ilvl="3" w:tplc="0409000F">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38" w15:restartNumberingAfterBreak="0">
    <w:nsid w:val="747D3667"/>
    <w:multiLevelType w:val="hybridMultilevel"/>
    <w:tmpl w:val="B0B6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43A1F"/>
    <w:multiLevelType w:val="hybridMultilevel"/>
    <w:tmpl w:val="049AFF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9624E1"/>
    <w:multiLevelType w:val="hybridMultilevel"/>
    <w:tmpl w:val="C7BACF6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b/>
        <w:i w:val="0"/>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0"/>
  </w:num>
  <w:num w:numId="2">
    <w:abstractNumId w:val="33"/>
  </w:num>
  <w:num w:numId="3">
    <w:abstractNumId w:val="4"/>
  </w:num>
  <w:num w:numId="4">
    <w:abstractNumId w:val="25"/>
  </w:num>
  <w:num w:numId="5">
    <w:abstractNumId w:val="28"/>
  </w:num>
  <w:num w:numId="6">
    <w:abstractNumId w:val="19"/>
  </w:num>
  <w:num w:numId="7">
    <w:abstractNumId w:val="37"/>
  </w:num>
  <w:num w:numId="8">
    <w:abstractNumId w:val="36"/>
  </w:num>
  <w:num w:numId="9">
    <w:abstractNumId w:val="38"/>
  </w:num>
  <w:num w:numId="10">
    <w:abstractNumId w:val="7"/>
  </w:num>
  <w:num w:numId="11">
    <w:abstractNumId w:val="18"/>
  </w:num>
  <w:num w:numId="12">
    <w:abstractNumId w:val="12"/>
  </w:num>
  <w:num w:numId="13">
    <w:abstractNumId w:val="5"/>
  </w:num>
  <w:num w:numId="14">
    <w:abstractNumId w:val="26"/>
  </w:num>
  <w:num w:numId="15">
    <w:abstractNumId w:val="23"/>
  </w:num>
  <w:num w:numId="16">
    <w:abstractNumId w:val="24"/>
  </w:num>
  <w:num w:numId="17">
    <w:abstractNumId w:val="9"/>
  </w:num>
  <w:num w:numId="18">
    <w:abstractNumId w:val="14"/>
  </w:num>
  <w:num w:numId="19">
    <w:abstractNumId w:val="8"/>
  </w:num>
  <w:num w:numId="20">
    <w:abstractNumId w:val="1"/>
  </w:num>
  <w:num w:numId="21">
    <w:abstractNumId w:val="39"/>
  </w:num>
  <w:num w:numId="22">
    <w:abstractNumId w:val="22"/>
  </w:num>
  <w:num w:numId="23">
    <w:abstractNumId w:val="17"/>
  </w:num>
  <w:num w:numId="24">
    <w:abstractNumId w:val="35"/>
  </w:num>
  <w:num w:numId="25">
    <w:abstractNumId w:val="6"/>
  </w:num>
  <w:num w:numId="26">
    <w:abstractNumId w:val="27"/>
  </w:num>
  <w:num w:numId="27">
    <w:abstractNumId w:val="13"/>
  </w:num>
  <w:num w:numId="28">
    <w:abstractNumId w:val="34"/>
  </w:num>
  <w:num w:numId="29">
    <w:abstractNumId w:val="0"/>
  </w:num>
  <w:num w:numId="30">
    <w:abstractNumId w:val="21"/>
  </w:num>
  <w:num w:numId="31">
    <w:abstractNumId w:val="32"/>
  </w:num>
  <w:num w:numId="32">
    <w:abstractNumId w:val="15"/>
  </w:num>
  <w:num w:numId="33">
    <w:abstractNumId w:val="30"/>
  </w:num>
  <w:num w:numId="34">
    <w:abstractNumId w:val="29"/>
  </w:num>
  <w:num w:numId="35">
    <w:abstractNumId w:val="16"/>
  </w:num>
  <w:num w:numId="36">
    <w:abstractNumId w:val="10"/>
  </w:num>
  <w:num w:numId="37">
    <w:abstractNumId w:val="2"/>
  </w:num>
  <w:num w:numId="38">
    <w:abstractNumId w:val="11"/>
  </w:num>
  <w:num w:numId="39">
    <w:abstractNumId w:val="31"/>
  </w:num>
  <w:num w:numId="40">
    <w:abstractNumId w:val="3"/>
  </w:num>
  <w:num w:numId="4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655"/>
    <w:rsid w:val="00001C16"/>
    <w:rsid w:val="0000547B"/>
    <w:rsid w:val="00022E68"/>
    <w:rsid w:val="000314E3"/>
    <w:rsid w:val="00031B42"/>
    <w:rsid w:val="00031FA6"/>
    <w:rsid w:val="00040B4E"/>
    <w:rsid w:val="000471F5"/>
    <w:rsid w:val="00055BE2"/>
    <w:rsid w:val="0006643D"/>
    <w:rsid w:val="00074842"/>
    <w:rsid w:val="000764FC"/>
    <w:rsid w:val="000771B3"/>
    <w:rsid w:val="00080ABC"/>
    <w:rsid w:val="00080E55"/>
    <w:rsid w:val="00084D8D"/>
    <w:rsid w:val="00087754"/>
    <w:rsid w:val="000A20AC"/>
    <w:rsid w:val="000A7D5C"/>
    <w:rsid w:val="000B2850"/>
    <w:rsid w:val="000B4957"/>
    <w:rsid w:val="000C3AD9"/>
    <w:rsid w:val="000C4143"/>
    <w:rsid w:val="000D0C5A"/>
    <w:rsid w:val="000D112D"/>
    <w:rsid w:val="000D43EA"/>
    <w:rsid w:val="000E3A99"/>
    <w:rsid w:val="000E6460"/>
    <w:rsid w:val="000E7F10"/>
    <w:rsid w:val="000F4128"/>
    <w:rsid w:val="00103AE1"/>
    <w:rsid w:val="00164F15"/>
    <w:rsid w:val="001657C9"/>
    <w:rsid w:val="00181397"/>
    <w:rsid w:val="0018176A"/>
    <w:rsid w:val="00184A20"/>
    <w:rsid w:val="001866D2"/>
    <w:rsid w:val="00194DE6"/>
    <w:rsid w:val="001A26A2"/>
    <w:rsid w:val="001B02F4"/>
    <w:rsid w:val="001D5010"/>
    <w:rsid w:val="001E3C09"/>
    <w:rsid w:val="001E420E"/>
    <w:rsid w:val="001E6885"/>
    <w:rsid w:val="001F2AE8"/>
    <w:rsid w:val="001F44AE"/>
    <w:rsid w:val="001F4A83"/>
    <w:rsid w:val="001F5868"/>
    <w:rsid w:val="002217B6"/>
    <w:rsid w:val="00231F14"/>
    <w:rsid w:val="002344A7"/>
    <w:rsid w:val="00245F3B"/>
    <w:rsid w:val="002472FE"/>
    <w:rsid w:val="002545ED"/>
    <w:rsid w:val="00261708"/>
    <w:rsid w:val="00266A05"/>
    <w:rsid w:val="00267453"/>
    <w:rsid w:val="00272D9A"/>
    <w:rsid w:val="00281866"/>
    <w:rsid w:val="00282299"/>
    <w:rsid w:val="00291AEC"/>
    <w:rsid w:val="002925E6"/>
    <w:rsid w:val="002A1246"/>
    <w:rsid w:val="002A5B62"/>
    <w:rsid w:val="002A6403"/>
    <w:rsid w:val="002C0B4F"/>
    <w:rsid w:val="002C6323"/>
    <w:rsid w:val="002D1D15"/>
    <w:rsid w:val="002D2787"/>
    <w:rsid w:val="002D3097"/>
    <w:rsid w:val="002D5B27"/>
    <w:rsid w:val="002E587E"/>
    <w:rsid w:val="002F1937"/>
    <w:rsid w:val="002F57C2"/>
    <w:rsid w:val="003052E2"/>
    <w:rsid w:val="00317057"/>
    <w:rsid w:val="0033040D"/>
    <w:rsid w:val="003454F3"/>
    <w:rsid w:val="003512DF"/>
    <w:rsid w:val="00364708"/>
    <w:rsid w:val="00371FDF"/>
    <w:rsid w:val="00376790"/>
    <w:rsid w:val="00384F59"/>
    <w:rsid w:val="003865FF"/>
    <w:rsid w:val="00386FF7"/>
    <w:rsid w:val="00391B4D"/>
    <w:rsid w:val="00393FBD"/>
    <w:rsid w:val="003A205B"/>
    <w:rsid w:val="003A33F9"/>
    <w:rsid w:val="003A3D05"/>
    <w:rsid w:val="003A6945"/>
    <w:rsid w:val="003B51B1"/>
    <w:rsid w:val="003C2999"/>
    <w:rsid w:val="003D0C2F"/>
    <w:rsid w:val="003F32A0"/>
    <w:rsid w:val="003F7E59"/>
    <w:rsid w:val="004003CA"/>
    <w:rsid w:val="004029D4"/>
    <w:rsid w:val="004064FF"/>
    <w:rsid w:val="0040659D"/>
    <w:rsid w:val="00407E20"/>
    <w:rsid w:val="00407EEF"/>
    <w:rsid w:val="00412F7A"/>
    <w:rsid w:val="004207EF"/>
    <w:rsid w:val="0042614C"/>
    <w:rsid w:val="00441FFB"/>
    <w:rsid w:val="00443354"/>
    <w:rsid w:val="004458A1"/>
    <w:rsid w:val="004478AE"/>
    <w:rsid w:val="00460A59"/>
    <w:rsid w:val="004723A7"/>
    <w:rsid w:val="004A608F"/>
    <w:rsid w:val="004B0E02"/>
    <w:rsid w:val="004C1304"/>
    <w:rsid w:val="004E0298"/>
    <w:rsid w:val="004F4A7B"/>
    <w:rsid w:val="00501098"/>
    <w:rsid w:val="00506E84"/>
    <w:rsid w:val="005125CC"/>
    <w:rsid w:val="00512A67"/>
    <w:rsid w:val="00513064"/>
    <w:rsid w:val="00522805"/>
    <w:rsid w:val="00532CA6"/>
    <w:rsid w:val="00550E9A"/>
    <w:rsid w:val="0057151A"/>
    <w:rsid w:val="005805FA"/>
    <w:rsid w:val="00580CD0"/>
    <w:rsid w:val="00583CC8"/>
    <w:rsid w:val="0059433B"/>
    <w:rsid w:val="005A552E"/>
    <w:rsid w:val="005A6E7A"/>
    <w:rsid w:val="005A7BBF"/>
    <w:rsid w:val="005B4356"/>
    <w:rsid w:val="005E0276"/>
    <w:rsid w:val="005E6341"/>
    <w:rsid w:val="00613CE2"/>
    <w:rsid w:val="00614979"/>
    <w:rsid w:val="00620BF5"/>
    <w:rsid w:val="006347F6"/>
    <w:rsid w:val="00634C2A"/>
    <w:rsid w:val="0066398F"/>
    <w:rsid w:val="006717D8"/>
    <w:rsid w:val="00685B4E"/>
    <w:rsid w:val="00694B2A"/>
    <w:rsid w:val="006C1A42"/>
    <w:rsid w:val="006C250E"/>
    <w:rsid w:val="006D211B"/>
    <w:rsid w:val="006E580D"/>
    <w:rsid w:val="006F46F9"/>
    <w:rsid w:val="006F536C"/>
    <w:rsid w:val="006F75CF"/>
    <w:rsid w:val="00707F1C"/>
    <w:rsid w:val="00720B22"/>
    <w:rsid w:val="0072577B"/>
    <w:rsid w:val="0073248A"/>
    <w:rsid w:val="00733491"/>
    <w:rsid w:val="00740AE9"/>
    <w:rsid w:val="007422BB"/>
    <w:rsid w:val="00743403"/>
    <w:rsid w:val="007547A6"/>
    <w:rsid w:val="00754BA8"/>
    <w:rsid w:val="007623B6"/>
    <w:rsid w:val="0076259B"/>
    <w:rsid w:val="007640FE"/>
    <w:rsid w:val="0076440D"/>
    <w:rsid w:val="00771E35"/>
    <w:rsid w:val="0077499B"/>
    <w:rsid w:val="00775C89"/>
    <w:rsid w:val="00780885"/>
    <w:rsid w:val="00780EDA"/>
    <w:rsid w:val="00790FB4"/>
    <w:rsid w:val="0079242E"/>
    <w:rsid w:val="007A73D7"/>
    <w:rsid w:val="007B35DB"/>
    <w:rsid w:val="007B6EE6"/>
    <w:rsid w:val="007C458D"/>
    <w:rsid w:val="007D3AB7"/>
    <w:rsid w:val="007E74FD"/>
    <w:rsid w:val="007F0523"/>
    <w:rsid w:val="007F4B24"/>
    <w:rsid w:val="008117B5"/>
    <w:rsid w:val="00814ED2"/>
    <w:rsid w:val="008152BB"/>
    <w:rsid w:val="00815439"/>
    <w:rsid w:val="00823355"/>
    <w:rsid w:val="0085190E"/>
    <w:rsid w:val="00856C0F"/>
    <w:rsid w:val="00862D8A"/>
    <w:rsid w:val="00874655"/>
    <w:rsid w:val="008779CD"/>
    <w:rsid w:val="00883A05"/>
    <w:rsid w:val="00887877"/>
    <w:rsid w:val="00895349"/>
    <w:rsid w:val="008A1D71"/>
    <w:rsid w:val="008A37BE"/>
    <w:rsid w:val="008A3FD0"/>
    <w:rsid w:val="008C073D"/>
    <w:rsid w:val="008D2C70"/>
    <w:rsid w:val="008E5C99"/>
    <w:rsid w:val="008F35F8"/>
    <w:rsid w:val="008F4A7E"/>
    <w:rsid w:val="00902A74"/>
    <w:rsid w:val="00923D56"/>
    <w:rsid w:val="009425A2"/>
    <w:rsid w:val="00946D1C"/>
    <w:rsid w:val="00955097"/>
    <w:rsid w:val="009721DB"/>
    <w:rsid w:val="009A7C12"/>
    <w:rsid w:val="009B5D04"/>
    <w:rsid w:val="009F1C0B"/>
    <w:rsid w:val="009F21CD"/>
    <w:rsid w:val="00A03AA9"/>
    <w:rsid w:val="00A20E29"/>
    <w:rsid w:val="00A2750C"/>
    <w:rsid w:val="00A32296"/>
    <w:rsid w:val="00A341CD"/>
    <w:rsid w:val="00A4059C"/>
    <w:rsid w:val="00A40EE6"/>
    <w:rsid w:val="00A52C4D"/>
    <w:rsid w:val="00A71163"/>
    <w:rsid w:val="00A80CDA"/>
    <w:rsid w:val="00A812A2"/>
    <w:rsid w:val="00A86C57"/>
    <w:rsid w:val="00A93E58"/>
    <w:rsid w:val="00A96FC6"/>
    <w:rsid w:val="00AA78B0"/>
    <w:rsid w:val="00AB5B2C"/>
    <w:rsid w:val="00AC30A2"/>
    <w:rsid w:val="00AD2538"/>
    <w:rsid w:val="00AD7052"/>
    <w:rsid w:val="00AE168C"/>
    <w:rsid w:val="00AE1BEB"/>
    <w:rsid w:val="00AE3A0F"/>
    <w:rsid w:val="00AE7737"/>
    <w:rsid w:val="00B104EA"/>
    <w:rsid w:val="00B21411"/>
    <w:rsid w:val="00B22F7D"/>
    <w:rsid w:val="00B27470"/>
    <w:rsid w:val="00B341C2"/>
    <w:rsid w:val="00B401D4"/>
    <w:rsid w:val="00B4432B"/>
    <w:rsid w:val="00B61218"/>
    <w:rsid w:val="00B6297E"/>
    <w:rsid w:val="00B64582"/>
    <w:rsid w:val="00B6503C"/>
    <w:rsid w:val="00B7245E"/>
    <w:rsid w:val="00B8072C"/>
    <w:rsid w:val="00B90B03"/>
    <w:rsid w:val="00BA0E21"/>
    <w:rsid w:val="00BA5D21"/>
    <w:rsid w:val="00BA6BE8"/>
    <w:rsid w:val="00BC0AD0"/>
    <w:rsid w:val="00BC50A5"/>
    <w:rsid w:val="00BC6AD4"/>
    <w:rsid w:val="00BD102B"/>
    <w:rsid w:val="00BE05F5"/>
    <w:rsid w:val="00BE1465"/>
    <w:rsid w:val="00C03048"/>
    <w:rsid w:val="00C03F10"/>
    <w:rsid w:val="00C07C05"/>
    <w:rsid w:val="00C27FC0"/>
    <w:rsid w:val="00C30784"/>
    <w:rsid w:val="00C81C4A"/>
    <w:rsid w:val="00C81FAB"/>
    <w:rsid w:val="00C82A81"/>
    <w:rsid w:val="00C85C7A"/>
    <w:rsid w:val="00C868BB"/>
    <w:rsid w:val="00C95A1A"/>
    <w:rsid w:val="00CA4C79"/>
    <w:rsid w:val="00CA5358"/>
    <w:rsid w:val="00CD681C"/>
    <w:rsid w:val="00CE269B"/>
    <w:rsid w:val="00D05CA0"/>
    <w:rsid w:val="00D0726F"/>
    <w:rsid w:val="00D1321E"/>
    <w:rsid w:val="00D13460"/>
    <w:rsid w:val="00D22272"/>
    <w:rsid w:val="00D2454E"/>
    <w:rsid w:val="00D32A0F"/>
    <w:rsid w:val="00D32D5B"/>
    <w:rsid w:val="00D63359"/>
    <w:rsid w:val="00D92BC7"/>
    <w:rsid w:val="00D9373D"/>
    <w:rsid w:val="00D974AE"/>
    <w:rsid w:val="00DA51CF"/>
    <w:rsid w:val="00DA63FF"/>
    <w:rsid w:val="00DB3248"/>
    <w:rsid w:val="00DB50D2"/>
    <w:rsid w:val="00DC08F9"/>
    <w:rsid w:val="00DD2807"/>
    <w:rsid w:val="00DD432B"/>
    <w:rsid w:val="00DE28A2"/>
    <w:rsid w:val="00DE5EBF"/>
    <w:rsid w:val="00DE5F82"/>
    <w:rsid w:val="00DF3730"/>
    <w:rsid w:val="00DF4F32"/>
    <w:rsid w:val="00E04EAD"/>
    <w:rsid w:val="00E05E7D"/>
    <w:rsid w:val="00E13FBA"/>
    <w:rsid w:val="00E232A5"/>
    <w:rsid w:val="00E25002"/>
    <w:rsid w:val="00E36D5C"/>
    <w:rsid w:val="00E42F26"/>
    <w:rsid w:val="00E514EF"/>
    <w:rsid w:val="00E56E6C"/>
    <w:rsid w:val="00E7040D"/>
    <w:rsid w:val="00E7308D"/>
    <w:rsid w:val="00E947C8"/>
    <w:rsid w:val="00EA003A"/>
    <w:rsid w:val="00EB3F63"/>
    <w:rsid w:val="00EC7A12"/>
    <w:rsid w:val="00ED1A1F"/>
    <w:rsid w:val="00ED77CE"/>
    <w:rsid w:val="00EE00DE"/>
    <w:rsid w:val="00EE2DC4"/>
    <w:rsid w:val="00EF0D47"/>
    <w:rsid w:val="00EF2018"/>
    <w:rsid w:val="00EF5230"/>
    <w:rsid w:val="00F01156"/>
    <w:rsid w:val="00F13ED2"/>
    <w:rsid w:val="00F200B4"/>
    <w:rsid w:val="00F21887"/>
    <w:rsid w:val="00F230BF"/>
    <w:rsid w:val="00F27459"/>
    <w:rsid w:val="00F27D10"/>
    <w:rsid w:val="00F33844"/>
    <w:rsid w:val="00F409E6"/>
    <w:rsid w:val="00F41499"/>
    <w:rsid w:val="00F42FDD"/>
    <w:rsid w:val="00F44965"/>
    <w:rsid w:val="00F5052C"/>
    <w:rsid w:val="00F63B19"/>
    <w:rsid w:val="00F67FAD"/>
    <w:rsid w:val="00F753D7"/>
    <w:rsid w:val="00F8231F"/>
    <w:rsid w:val="00F82981"/>
    <w:rsid w:val="00F85E80"/>
    <w:rsid w:val="00F86902"/>
    <w:rsid w:val="00F9055D"/>
    <w:rsid w:val="00F91687"/>
    <w:rsid w:val="00FB4F17"/>
    <w:rsid w:val="00FC32B5"/>
    <w:rsid w:val="00FD49C4"/>
    <w:rsid w:val="00FE4E7F"/>
    <w:rsid w:val="00FE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A4873"/>
  <w15:chartTrackingRefBased/>
  <w15:docId w15:val="{45FF7A9A-52E4-4C2C-B178-F5912F08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25C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655"/>
    <w:pPr>
      <w:ind w:left="720"/>
      <w:contextualSpacing/>
    </w:pPr>
  </w:style>
  <w:style w:type="paragraph" w:styleId="BalloonText">
    <w:name w:val="Balloon Text"/>
    <w:basedOn w:val="Normal"/>
    <w:link w:val="BalloonTextChar"/>
    <w:uiPriority w:val="99"/>
    <w:semiHidden/>
    <w:unhideWhenUsed/>
    <w:rsid w:val="00D974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4AE"/>
    <w:rPr>
      <w:rFonts w:ascii="Segoe UI" w:hAnsi="Segoe UI" w:cs="Segoe UI"/>
      <w:sz w:val="18"/>
      <w:szCs w:val="18"/>
    </w:rPr>
  </w:style>
  <w:style w:type="paragraph" w:styleId="Header">
    <w:name w:val="header"/>
    <w:basedOn w:val="Normal"/>
    <w:link w:val="HeaderChar"/>
    <w:uiPriority w:val="99"/>
    <w:unhideWhenUsed/>
    <w:rsid w:val="006D211B"/>
    <w:pPr>
      <w:tabs>
        <w:tab w:val="center" w:pos="4680"/>
        <w:tab w:val="right" w:pos="9360"/>
      </w:tabs>
    </w:pPr>
  </w:style>
  <w:style w:type="character" w:customStyle="1" w:styleId="HeaderChar">
    <w:name w:val="Header Char"/>
    <w:basedOn w:val="DefaultParagraphFont"/>
    <w:link w:val="Header"/>
    <w:uiPriority w:val="99"/>
    <w:rsid w:val="006D211B"/>
  </w:style>
  <w:style w:type="paragraph" w:styleId="Footer">
    <w:name w:val="footer"/>
    <w:basedOn w:val="Normal"/>
    <w:link w:val="FooterChar"/>
    <w:uiPriority w:val="99"/>
    <w:unhideWhenUsed/>
    <w:rsid w:val="006D211B"/>
    <w:pPr>
      <w:tabs>
        <w:tab w:val="center" w:pos="4680"/>
        <w:tab w:val="right" w:pos="9360"/>
      </w:tabs>
    </w:pPr>
  </w:style>
  <w:style w:type="character" w:customStyle="1" w:styleId="FooterChar">
    <w:name w:val="Footer Char"/>
    <w:basedOn w:val="DefaultParagraphFont"/>
    <w:link w:val="Footer"/>
    <w:uiPriority w:val="99"/>
    <w:rsid w:val="006D211B"/>
  </w:style>
  <w:style w:type="character" w:styleId="Hyperlink">
    <w:name w:val="Hyperlink"/>
    <w:basedOn w:val="DefaultParagraphFont"/>
    <w:uiPriority w:val="99"/>
    <w:unhideWhenUsed/>
    <w:rsid w:val="000A7D5C"/>
    <w:rPr>
      <w:color w:val="0563C1" w:themeColor="hyperlink"/>
      <w:u w:val="single"/>
    </w:rPr>
  </w:style>
  <w:style w:type="character" w:styleId="UnresolvedMention">
    <w:name w:val="Unresolved Mention"/>
    <w:basedOn w:val="DefaultParagraphFont"/>
    <w:uiPriority w:val="99"/>
    <w:semiHidden/>
    <w:unhideWhenUsed/>
    <w:rsid w:val="00583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62090">
      <w:bodyDiv w:val="1"/>
      <w:marLeft w:val="0"/>
      <w:marRight w:val="0"/>
      <w:marTop w:val="0"/>
      <w:marBottom w:val="0"/>
      <w:divBdr>
        <w:top w:val="none" w:sz="0" w:space="0" w:color="auto"/>
        <w:left w:val="none" w:sz="0" w:space="0" w:color="auto"/>
        <w:bottom w:val="none" w:sz="0" w:space="0" w:color="auto"/>
        <w:right w:val="none" w:sz="0" w:space="0" w:color="auto"/>
      </w:divBdr>
    </w:div>
    <w:div w:id="145436297">
      <w:bodyDiv w:val="1"/>
      <w:marLeft w:val="0"/>
      <w:marRight w:val="0"/>
      <w:marTop w:val="0"/>
      <w:marBottom w:val="0"/>
      <w:divBdr>
        <w:top w:val="none" w:sz="0" w:space="0" w:color="auto"/>
        <w:left w:val="none" w:sz="0" w:space="0" w:color="auto"/>
        <w:bottom w:val="none" w:sz="0" w:space="0" w:color="auto"/>
        <w:right w:val="none" w:sz="0" w:space="0" w:color="auto"/>
      </w:divBdr>
    </w:div>
    <w:div w:id="7860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yp@optionsi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icollaborative.org/state-meet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1E787-F982-4E5D-925F-27D29F30D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4</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12</cp:revision>
  <cp:lastPrinted>2019-08-13T20:46:00Z</cp:lastPrinted>
  <dcterms:created xsi:type="dcterms:W3CDTF">2019-08-13T16:17:00Z</dcterms:created>
  <dcterms:modified xsi:type="dcterms:W3CDTF">2019-10-04T18:28:00Z</dcterms:modified>
</cp:coreProperties>
</file>