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20BF" w14:textId="77777777" w:rsidR="001F7DBC" w:rsidRDefault="001F7DBC" w:rsidP="001F7DBC">
      <w:pPr>
        <w:jc w:val="center"/>
        <w:rPr>
          <w:b/>
          <w:bCs/>
        </w:rPr>
      </w:pPr>
      <w:r>
        <w:rPr>
          <w:b/>
          <w:bCs/>
        </w:rPr>
        <w:t>Central Wisconsin Health Partnership</w:t>
      </w:r>
    </w:p>
    <w:p w14:paraId="6364248A" w14:textId="77777777" w:rsidR="001F7DBC" w:rsidRDefault="001F7DBC" w:rsidP="001F7DBC">
      <w:pPr>
        <w:jc w:val="center"/>
        <w:rPr>
          <w:b/>
          <w:bCs/>
        </w:rPr>
      </w:pPr>
      <w:r>
        <w:rPr>
          <w:b/>
          <w:bCs/>
        </w:rPr>
        <w:t>Comprehensive Community Services (CCS)</w:t>
      </w:r>
    </w:p>
    <w:p w14:paraId="13DAA438" w14:textId="77777777" w:rsidR="001F7DBC" w:rsidRDefault="001F7DBC" w:rsidP="001F7DBC">
      <w:pPr>
        <w:jc w:val="center"/>
        <w:rPr>
          <w:b/>
          <w:bCs/>
        </w:rPr>
      </w:pPr>
    </w:p>
    <w:p w14:paraId="6CB62662" w14:textId="77777777" w:rsidR="001F7DBC" w:rsidRPr="00CF12FD" w:rsidRDefault="001F7DBC" w:rsidP="001F7DBC">
      <w:pPr>
        <w:jc w:val="center"/>
        <w:rPr>
          <w:b/>
          <w:bCs/>
        </w:rPr>
      </w:pPr>
      <w:r w:rsidRPr="00B33702">
        <w:rPr>
          <w:b/>
          <w:bCs/>
          <w:sz w:val="24"/>
          <w:szCs w:val="24"/>
        </w:rPr>
        <w:t xml:space="preserve">Procedural Guidance: </w:t>
      </w:r>
      <w:r w:rsidRPr="00CF12FD">
        <w:rPr>
          <w:b/>
          <w:bCs/>
        </w:rPr>
        <w:t xml:space="preserve">Minimum Qualifications for Master and Bachelor Level </w:t>
      </w:r>
      <w:r>
        <w:rPr>
          <w:b/>
          <w:bCs/>
        </w:rPr>
        <w:t xml:space="preserve">CCS </w:t>
      </w:r>
      <w:r w:rsidRPr="00CF12FD">
        <w:rPr>
          <w:b/>
          <w:bCs/>
        </w:rPr>
        <w:t>Providers</w:t>
      </w:r>
    </w:p>
    <w:p w14:paraId="6FA85859" w14:textId="77777777" w:rsidR="001F7DBC" w:rsidRDefault="001F7DBC" w:rsidP="001F7DBC">
      <w:pPr>
        <w:pBdr>
          <w:bottom w:val="single" w:sz="4" w:space="1" w:color="auto"/>
        </w:pBdr>
      </w:pPr>
    </w:p>
    <w:p w14:paraId="401DF635" w14:textId="77777777" w:rsidR="00CF12FD" w:rsidRDefault="00CF12FD" w:rsidP="00CF12FD"/>
    <w:p w14:paraId="67FF7EE3" w14:textId="04BF4A14" w:rsidR="00A128A7" w:rsidRDefault="00A128A7" w:rsidP="00CF12FD">
      <w:r>
        <w:t>DHS</w:t>
      </w:r>
      <w:r w:rsidR="001F7DBC">
        <w:t xml:space="preserve"> 36</w:t>
      </w:r>
      <w:r>
        <w:t xml:space="preserve"> states that </w:t>
      </w:r>
      <w:proofErr w:type="gramStart"/>
      <w:r>
        <w:t>Master’s</w:t>
      </w:r>
      <w:proofErr w:type="gramEnd"/>
      <w:r>
        <w:t xml:space="preserve"> and Bachelor’s level</w:t>
      </w:r>
      <w:r w:rsidR="00AF5484">
        <w:t xml:space="preserve"> professionals must have relevant degrees and experience</w:t>
      </w:r>
      <w:r w:rsidR="007B5CD8">
        <w:t>:</w:t>
      </w:r>
    </w:p>
    <w:p w14:paraId="49A20BA2" w14:textId="77777777" w:rsidR="007B5CD8" w:rsidRDefault="007B5CD8" w:rsidP="00CF12FD"/>
    <w:p w14:paraId="43C9E5FC" w14:textId="09E17C70" w:rsidR="00CF12FD" w:rsidRDefault="00CF12FD" w:rsidP="007B5CD8">
      <w:pPr>
        <w:ind w:left="720" w:right="756"/>
      </w:pPr>
      <w:r>
        <w:t xml:space="preserve">Master's level clinicians shall have a master's degree </w:t>
      </w:r>
      <w:r w:rsidR="00AF5484" w:rsidRPr="00AF5484">
        <w:rPr>
          <w:b/>
          <w:bCs/>
          <w:u w:val="single"/>
        </w:rPr>
        <w:t>AND</w:t>
      </w:r>
      <w:r w:rsidRPr="00AF5484">
        <w:t xml:space="preserve"> </w:t>
      </w:r>
      <w:r>
        <w:t xml:space="preserve">coursework in areas directly related to providing mental health services including master's in </w:t>
      </w:r>
      <w:r w:rsidRPr="00CF12FD">
        <w:rPr>
          <w:b/>
          <w:bCs/>
        </w:rPr>
        <w:t>clinical psychology, psychology, school or educational psychology, rehabilitation psychology, counseling and guidance, counseling psychology or social work</w:t>
      </w:r>
      <w:r>
        <w:t xml:space="preserve">. </w:t>
      </w:r>
      <w:r w:rsidR="00A7130A">
        <w:t xml:space="preserve">Other professionals shall have at least a bachelor's degree in a relevant area of education or human services. </w:t>
      </w:r>
      <w:r w:rsidR="0035759B">
        <w:t>(DHS 36.</w:t>
      </w:r>
      <w:r w:rsidR="000976F3">
        <w:t>10 (2)(g)14.)</w:t>
      </w:r>
    </w:p>
    <w:p w14:paraId="5F42E70D" w14:textId="01BC22BF" w:rsidR="00CF12FD" w:rsidRDefault="00CF12FD" w:rsidP="00CF12FD"/>
    <w:p w14:paraId="61AE865D" w14:textId="0F4F1A34" w:rsidR="00F24AF2" w:rsidRDefault="00F24AF2" w:rsidP="00A128A7">
      <w:r>
        <w:t xml:space="preserve">If a provider’s degree and </w:t>
      </w:r>
      <w:r w:rsidR="00AA7484">
        <w:t>experience</w:t>
      </w:r>
      <w:r>
        <w:t xml:space="preserve"> are not relevant, they </w:t>
      </w:r>
      <w:r w:rsidR="00C4375D">
        <w:t xml:space="preserve">may only provide services at the level for which their degree and </w:t>
      </w:r>
      <w:r w:rsidR="00AA7484">
        <w:t>experience</w:t>
      </w:r>
      <w:r w:rsidR="00C4375D">
        <w:t xml:space="preserve"> apply</w:t>
      </w:r>
      <w:r w:rsidR="00AA7484">
        <w:t xml:space="preserve">, for example a rehabilitation worker. </w:t>
      </w:r>
      <w:r w:rsidR="00F0437B">
        <w:t xml:space="preserve"> Documentation </w:t>
      </w:r>
      <w:r w:rsidR="00145CDA">
        <w:t xml:space="preserve">of provider degree and experience should be included in the </w:t>
      </w:r>
      <w:r w:rsidR="0064536A">
        <w:t xml:space="preserve">staff record/file.  </w:t>
      </w:r>
    </w:p>
    <w:p w14:paraId="3CBC5B83" w14:textId="77777777" w:rsidR="00AA7484" w:rsidRDefault="00AA7484" w:rsidP="00A128A7"/>
    <w:p w14:paraId="03BE6F61" w14:textId="0B4858BA" w:rsidR="00A128A7" w:rsidRDefault="00A7130A" w:rsidP="00F0437B">
      <w:r>
        <w:t xml:space="preserve">Wisconsin doesn’t currently have a list of approved mental health service degrees or fields.  </w:t>
      </w:r>
      <w:r w:rsidR="00650E0D">
        <w:t>Following is one sample lis</w:t>
      </w:r>
      <w:r w:rsidR="00A128A7">
        <w:t>t:</w:t>
      </w:r>
    </w:p>
    <w:p w14:paraId="14FECDDD" w14:textId="2491AD9F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Art Therapy</w:t>
      </w:r>
    </w:p>
    <w:p w14:paraId="0E2C47C4" w14:textId="2873469A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Behavioral Sciences</w:t>
      </w:r>
    </w:p>
    <w:p w14:paraId="53C9F1AF" w14:textId="123B8B42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Child Development</w:t>
      </w:r>
    </w:p>
    <w:p w14:paraId="0549AB5B" w14:textId="50604B9C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Child and Family Studies/Services</w:t>
      </w:r>
    </w:p>
    <w:p w14:paraId="763F814C" w14:textId="60CB2AB4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Cognitive Sciences</w:t>
      </w:r>
    </w:p>
    <w:p w14:paraId="7D502622" w14:textId="046169A7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Community Mental Health</w:t>
      </w:r>
    </w:p>
    <w:p w14:paraId="06D3EB5A" w14:textId="268889ED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Counseling (MH, Vocational, Pastoral, etc.)</w:t>
      </w:r>
    </w:p>
    <w:p w14:paraId="0AF89F0F" w14:textId="292F200B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Counselor Education</w:t>
      </w:r>
    </w:p>
    <w:p w14:paraId="7EFAC13C" w14:textId="36F80EA1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Early Childhood Development</w:t>
      </w:r>
    </w:p>
    <w:p w14:paraId="74D4233D" w14:textId="14DD3DA9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Education (with a focus in psychology and/or special education)</w:t>
      </w:r>
    </w:p>
    <w:p w14:paraId="0958D286" w14:textId="7B4B2D18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Educational Psychology</w:t>
      </w:r>
    </w:p>
    <w:p w14:paraId="2F911FCB" w14:textId="1C8ED68D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Family Development/Relations</w:t>
      </w:r>
    </w:p>
    <w:p w14:paraId="6D7D82AA" w14:textId="47E966FD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Gerontology</w:t>
      </w:r>
    </w:p>
    <w:p w14:paraId="030A9E63" w14:textId="2BCE34D5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Health and Human Services</w:t>
      </w:r>
    </w:p>
    <w:p w14:paraId="496ADB5C" w14:textId="3FBBAC80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Human Development</w:t>
      </w:r>
    </w:p>
    <w:p w14:paraId="562935E7" w14:textId="554464DE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Human Services</w:t>
      </w:r>
    </w:p>
    <w:p w14:paraId="0605B2C4" w14:textId="06F7FB29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Marriage and Family Therapy</w:t>
      </w:r>
    </w:p>
    <w:p w14:paraId="23A7C67F" w14:textId="020DEB56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Music Therapy</w:t>
      </w:r>
    </w:p>
    <w:p w14:paraId="7676BFF0" w14:textId="54EA2DB5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Nursing</w:t>
      </w:r>
    </w:p>
    <w:p w14:paraId="44AE572B" w14:textId="3FA1C31F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Pharmacy</w:t>
      </w:r>
    </w:p>
    <w:p w14:paraId="6F52E58F" w14:textId="7F098FDC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Psychiatric Rehabilitation</w:t>
      </w:r>
    </w:p>
    <w:p w14:paraId="5A3D9017" w14:textId="67ED0517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Psychology</w:t>
      </w:r>
    </w:p>
    <w:p w14:paraId="06CDA6FD" w14:textId="1D56C549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Rehabilitation Counseling</w:t>
      </w:r>
    </w:p>
    <w:p w14:paraId="1A8BE937" w14:textId="644265CB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Social Work</w:t>
      </w:r>
    </w:p>
    <w:p w14:paraId="047EAA64" w14:textId="49437E26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Sociology</w:t>
      </w:r>
    </w:p>
    <w:p w14:paraId="0A5B75C7" w14:textId="205C2DDE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Special Education</w:t>
      </w:r>
    </w:p>
    <w:p w14:paraId="71C216A7" w14:textId="1A935230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Speech Therapy</w:t>
      </w:r>
    </w:p>
    <w:p w14:paraId="3DEBE9D2" w14:textId="138E6C2D" w:rsidR="00CF12FD" w:rsidRDefault="00CF12FD" w:rsidP="00F0437B">
      <w:pPr>
        <w:pStyle w:val="ListParagraph"/>
        <w:numPr>
          <w:ilvl w:val="0"/>
          <w:numId w:val="4"/>
        </w:numPr>
        <w:ind w:left="810"/>
      </w:pPr>
      <w:r>
        <w:t>Therapeutic Recreation</w:t>
      </w:r>
    </w:p>
    <w:p w14:paraId="2948C0D6" w14:textId="44FCD243" w:rsidR="001F1B60" w:rsidRDefault="00CF12FD" w:rsidP="00F0437B">
      <w:pPr>
        <w:pStyle w:val="ListParagraph"/>
        <w:numPr>
          <w:ilvl w:val="0"/>
          <w:numId w:val="4"/>
        </w:numPr>
        <w:ind w:left="810"/>
      </w:pPr>
      <w:r>
        <w:t>Vocational Rehabilitation</w:t>
      </w:r>
    </w:p>
    <w:sectPr w:rsidR="001F1B60" w:rsidSect="006F369C">
      <w:footerReference w:type="default" r:id="rId7"/>
      <w:pgSz w:w="12240" w:h="15840"/>
      <w:pgMar w:top="81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437E" w14:textId="77777777" w:rsidR="001F5DFB" w:rsidRDefault="001F5DFB" w:rsidP="00CF12FD">
      <w:r>
        <w:separator/>
      </w:r>
    </w:p>
  </w:endnote>
  <w:endnote w:type="continuationSeparator" w:id="0">
    <w:p w14:paraId="1976E1AD" w14:textId="77777777" w:rsidR="001F5DFB" w:rsidRDefault="001F5DFB" w:rsidP="00C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80AE" w14:textId="77777777" w:rsidR="00CF12FD" w:rsidRPr="00CF12FD" w:rsidRDefault="00CF12FD">
    <w:pPr>
      <w:pStyle w:val="Footer"/>
      <w:rPr>
        <w:sz w:val="16"/>
        <w:szCs w:val="16"/>
      </w:rPr>
    </w:pPr>
    <w:r w:rsidRPr="00CF12FD">
      <w:rPr>
        <w:sz w:val="16"/>
        <w:szCs w:val="16"/>
      </w:rPr>
      <w:t xml:space="preserve">Sources: </w:t>
    </w:r>
  </w:p>
  <w:p w14:paraId="1270442F" w14:textId="77777777" w:rsidR="00CF12FD" w:rsidRPr="00CF12FD" w:rsidRDefault="00CF12FD" w:rsidP="00CF12FD">
    <w:pPr>
      <w:pStyle w:val="Footer"/>
      <w:numPr>
        <w:ilvl w:val="0"/>
        <w:numId w:val="1"/>
      </w:numPr>
      <w:rPr>
        <w:sz w:val="16"/>
        <w:szCs w:val="16"/>
      </w:rPr>
    </w:pPr>
    <w:r w:rsidRPr="00CF12FD">
      <w:rPr>
        <w:sz w:val="16"/>
        <w:szCs w:val="16"/>
      </w:rPr>
      <w:t>DHS 36.10(2)(g)</w:t>
    </w:r>
  </w:p>
  <w:p w14:paraId="6B33068E" w14:textId="77F46E80" w:rsidR="00CF12FD" w:rsidRPr="00CF12FD" w:rsidRDefault="00CF12FD" w:rsidP="00CF12FD">
    <w:pPr>
      <w:pStyle w:val="Footer"/>
      <w:numPr>
        <w:ilvl w:val="0"/>
        <w:numId w:val="1"/>
      </w:numPr>
      <w:rPr>
        <w:sz w:val="16"/>
        <w:szCs w:val="16"/>
      </w:rPr>
    </w:pPr>
    <w:r w:rsidRPr="00CF12FD">
      <w:rPr>
        <w:sz w:val="16"/>
        <w:szCs w:val="16"/>
      </w:rPr>
      <w:t xml:space="preserve">Approved Degrees in Human Services and Related Fields, Virginia Department of Behavioral </w:t>
    </w:r>
    <w:proofErr w:type="gramStart"/>
    <w:r w:rsidRPr="00CF12FD">
      <w:rPr>
        <w:sz w:val="16"/>
        <w:szCs w:val="16"/>
      </w:rPr>
      <w:t>Health</w:t>
    </w:r>
    <w:proofErr w:type="gramEnd"/>
    <w:r w:rsidRPr="00CF12FD">
      <w:rPr>
        <w:sz w:val="16"/>
        <w:szCs w:val="16"/>
      </w:rPr>
      <w:t xml:space="preserve"> and Developmental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D5F6" w14:textId="77777777" w:rsidR="001F5DFB" w:rsidRDefault="001F5DFB" w:rsidP="00CF12FD">
      <w:r>
        <w:separator/>
      </w:r>
    </w:p>
  </w:footnote>
  <w:footnote w:type="continuationSeparator" w:id="0">
    <w:p w14:paraId="34090AF7" w14:textId="77777777" w:rsidR="001F5DFB" w:rsidRDefault="001F5DFB" w:rsidP="00C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2FEF"/>
    <w:multiLevelType w:val="hybridMultilevel"/>
    <w:tmpl w:val="2CFC0A04"/>
    <w:lvl w:ilvl="0" w:tplc="96547FDA">
      <w:numFmt w:val="bullet"/>
      <w:lvlText w:val="•"/>
      <w:lvlJc w:val="left"/>
      <w:pPr>
        <w:ind w:left="1170" w:hanging="45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51AAC"/>
    <w:multiLevelType w:val="hybridMultilevel"/>
    <w:tmpl w:val="D4B2582E"/>
    <w:lvl w:ilvl="0" w:tplc="96547FDA">
      <w:numFmt w:val="bullet"/>
      <w:lvlText w:val="•"/>
      <w:lvlJc w:val="left"/>
      <w:pPr>
        <w:ind w:left="1170" w:hanging="45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80839"/>
    <w:multiLevelType w:val="hybridMultilevel"/>
    <w:tmpl w:val="31B8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E5331"/>
    <w:multiLevelType w:val="hybridMultilevel"/>
    <w:tmpl w:val="80AC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F794D"/>
    <w:multiLevelType w:val="hybridMultilevel"/>
    <w:tmpl w:val="B204D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0646828">
    <w:abstractNumId w:val="3"/>
  </w:num>
  <w:num w:numId="2" w16cid:durableId="1774395203">
    <w:abstractNumId w:val="4"/>
  </w:num>
  <w:num w:numId="3" w16cid:durableId="1015377145">
    <w:abstractNumId w:val="0"/>
  </w:num>
  <w:num w:numId="4" w16cid:durableId="218979728">
    <w:abstractNumId w:val="1"/>
  </w:num>
  <w:num w:numId="5" w16cid:durableId="1804494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FD"/>
    <w:rsid w:val="000976F3"/>
    <w:rsid w:val="00140A98"/>
    <w:rsid w:val="00145CDA"/>
    <w:rsid w:val="001F1B60"/>
    <w:rsid w:val="001F5DFB"/>
    <w:rsid w:val="001F7DBC"/>
    <w:rsid w:val="0035759B"/>
    <w:rsid w:val="0037485D"/>
    <w:rsid w:val="004D14B0"/>
    <w:rsid w:val="00556E0F"/>
    <w:rsid w:val="00640CD0"/>
    <w:rsid w:val="0064536A"/>
    <w:rsid w:val="00650E0D"/>
    <w:rsid w:val="00687F6A"/>
    <w:rsid w:val="006F369C"/>
    <w:rsid w:val="007B5CD8"/>
    <w:rsid w:val="00847A5F"/>
    <w:rsid w:val="0097575C"/>
    <w:rsid w:val="00A128A7"/>
    <w:rsid w:val="00A7130A"/>
    <w:rsid w:val="00AA7484"/>
    <w:rsid w:val="00AF5484"/>
    <w:rsid w:val="00C4375D"/>
    <w:rsid w:val="00CF12FD"/>
    <w:rsid w:val="00F0437B"/>
    <w:rsid w:val="00F24AF2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171D"/>
  <w15:chartTrackingRefBased/>
  <w15:docId w15:val="{E5A4731B-D25F-4099-8029-0695AFB5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2FD"/>
  </w:style>
  <w:style w:type="paragraph" w:styleId="Footer">
    <w:name w:val="footer"/>
    <w:basedOn w:val="Normal"/>
    <w:link w:val="FooterChar"/>
    <w:uiPriority w:val="99"/>
    <w:unhideWhenUsed/>
    <w:rsid w:val="00CF1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2FD"/>
  </w:style>
  <w:style w:type="paragraph" w:styleId="ListParagraph">
    <w:name w:val="List Paragraph"/>
    <w:basedOn w:val="Normal"/>
    <w:uiPriority w:val="34"/>
    <w:qFormat/>
    <w:rsid w:val="00FE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2</cp:revision>
  <dcterms:created xsi:type="dcterms:W3CDTF">2022-10-28T18:32:00Z</dcterms:created>
  <dcterms:modified xsi:type="dcterms:W3CDTF">2022-10-28T18:32:00Z</dcterms:modified>
</cp:coreProperties>
</file>