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4E3FC" w14:textId="30D5D726" w:rsidR="00320336" w:rsidRDefault="00320336" w:rsidP="00320336">
      <w:pPr>
        <w:jc w:val="center"/>
        <w:rPr>
          <w:rFonts w:ascii="Arial"/>
          <w:b/>
          <w:color w:val="232323"/>
          <w:w w:val="105"/>
          <w:sz w:val="27"/>
        </w:rPr>
      </w:pPr>
      <w:r>
        <w:rPr>
          <w:rFonts w:ascii="Arial"/>
          <w:b/>
          <w:color w:val="232323"/>
          <w:w w:val="105"/>
          <w:sz w:val="27"/>
        </w:rPr>
        <w:t xml:space="preserve">Evaluating the Quality of a </w:t>
      </w:r>
      <w:r>
        <w:rPr>
          <w:rFonts w:ascii="Arial"/>
          <w:b/>
          <w:color w:val="232323"/>
          <w:w w:val="105"/>
          <w:sz w:val="27"/>
        </w:rPr>
        <w:t xml:space="preserve">TARP </w:t>
      </w:r>
      <w:r>
        <w:rPr>
          <w:rFonts w:ascii="Arial"/>
          <w:b/>
          <w:color w:val="232323"/>
          <w:w w:val="105"/>
          <w:sz w:val="27"/>
        </w:rPr>
        <w:t>Progress Note</w:t>
      </w:r>
    </w:p>
    <w:p w14:paraId="57FE8179" w14:textId="77777777" w:rsidR="00320336" w:rsidRDefault="00320336" w:rsidP="00320336">
      <w:pPr>
        <w:jc w:val="center"/>
      </w:pPr>
    </w:p>
    <w:p w14:paraId="633E1BD0" w14:textId="383AD8D2" w:rsidR="00550E9A" w:rsidRDefault="00320336" w:rsidP="00320336">
      <w:r>
        <w:t xml:space="preserve">The following </w:t>
      </w:r>
      <w:r>
        <w:t xml:space="preserve">scoring grid can be used to </w:t>
      </w:r>
      <w:r>
        <w:t>evaluate the quality of</w:t>
      </w:r>
      <w:r>
        <w:t xml:space="preserve"> progress notes. The goal is not to achieve perfection in scoring, but to learn how to improve the quality of notes over time with a standardized scoring system.</w:t>
      </w:r>
    </w:p>
    <w:p w14:paraId="5266F6A3" w14:textId="5310B8E9" w:rsidR="00320336" w:rsidRDefault="00320336" w:rsidP="003203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"/>
        <w:gridCol w:w="2829"/>
        <w:gridCol w:w="1963"/>
        <w:gridCol w:w="2070"/>
        <w:gridCol w:w="1787"/>
        <w:gridCol w:w="674"/>
      </w:tblGrid>
      <w:tr w:rsidR="00320336" w:rsidRPr="00320336" w14:paraId="65CB8064" w14:textId="15BBF289" w:rsidTr="00320336"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6A8A7F1E" w14:textId="08B3F300" w:rsidR="00320336" w:rsidRPr="00AF6F7D" w:rsidRDefault="00320336" w:rsidP="00320336">
            <w:pPr>
              <w:jc w:val="center"/>
              <w:rPr>
                <w:b/>
                <w:sz w:val="20"/>
                <w:szCs w:val="20"/>
              </w:rPr>
            </w:pPr>
            <w:r w:rsidRPr="00AF6F7D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2829" w:type="dxa"/>
            <w:shd w:val="clear" w:color="auto" w:fill="D9D9D9" w:themeFill="background1" w:themeFillShade="D9"/>
            <w:vAlign w:val="center"/>
          </w:tcPr>
          <w:p w14:paraId="5E3B8CAB" w14:textId="48BA7D38" w:rsidR="00320336" w:rsidRPr="00AF6F7D" w:rsidRDefault="00320336" w:rsidP="00320336">
            <w:pPr>
              <w:jc w:val="center"/>
              <w:rPr>
                <w:b/>
                <w:sz w:val="20"/>
                <w:szCs w:val="20"/>
              </w:rPr>
            </w:pPr>
            <w:r w:rsidRPr="00AF6F7D">
              <w:rPr>
                <w:b/>
                <w:sz w:val="20"/>
                <w:szCs w:val="20"/>
              </w:rPr>
              <w:t>Structural Item of the Progress Note</w:t>
            </w:r>
          </w:p>
        </w:tc>
        <w:tc>
          <w:tcPr>
            <w:tcW w:w="1963" w:type="dxa"/>
            <w:shd w:val="clear" w:color="auto" w:fill="D9D9D9" w:themeFill="background1" w:themeFillShade="D9"/>
            <w:vAlign w:val="center"/>
          </w:tcPr>
          <w:p w14:paraId="2D90761B" w14:textId="75204B43" w:rsidR="00320336" w:rsidRPr="00AF6F7D" w:rsidRDefault="00320336" w:rsidP="00320336">
            <w:pPr>
              <w:jc w:val="center"/>
              <w:rPr>
                <w:b/>
                <w:sz w:val="20"/>
                <w:szCs w:val="20"/>
              </w:rPr>
            </w:pPr>
            <w:r w:rsidRPr="00AF6F7D">
              <w:rPr>
                <w:b/>
                <w:sz w:val="20"/>
                <w:szCs w:val="20"/>
              </w:rPr>
              <w:t>Score of 2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1A0FB890" w14:textId="6F8F6748" w:rsidR="00320336" w:rsidRPr="00AF6F7D" w:rsidRDefault="00320336" w:rsidP="00320336">
            <w:pPr>
              <w:jc w:val="center"/>
              <w:rPr>
                <w:b/>
                <w:sz w:val="20"/>
                <w:szCs w:val="20"/>
              </w:rPr>
            </w:pPr>
            <w:r w:rsidRPr="00AF6F7D">
              <w:rPr>
                <w:b/>
                <w:sz w:val="20"/>
                <w:szCs w:val="20"/>
              </w:rPr>
              <w:t>Score of 1</w:t>
            </w:r>
          </w:p>
        </w:tc>
        <w:tc>
          <w:tcPr>
            <w:tcW w:w="1787" w:type="dxa"/>
            <w:shd w:val="clear" w:color="auto" w:fill="D9D9D9" w:themeFill="background1" w:themeFillShade="D9"/>
            <w:vAlign w:val="center"/>
          </w:tcPr>
          <w:p w14:paraId="68281C1D" w14:textId="080BCFA7" w:rsidR="00320336" w:rsidRPr="00AF6F7D" w:rsidRDefault="00320336" w:rsidP="00320336">
            <w:pPr>
              <w:jc w:val="center"/>
              <w:rPr>
                <w:b/>
                <w:sz w:val="20"/>
                <w:szCs w:val="20"/>
              </w:rPr>
            </w:pPr>
            <w:r w:rsidRPr="00AF6F7D">
              <w:rPr>
                <w:b/>
                <w:sz w:val="20"/>
                <w:szCs w:val="20"/>
              </w:rPr>
              <w:t>Score of 0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66543CFF" w14:textId="02F49715" w:rsidR="00320336" w:rsidRPr="00AF6F7D" w:rsidRDefault="00320336" w:rsidP="00320336">
            <w:pPr>
              <w:jc w:val="center"/>
              <w:rPr>
                <w:b/>
                <w:sz w:val="20"/>
                <w:szCs w:val="20"/>
              </w:rPr>
            </w:pPr>
            <w:r w:rsidRPr="00AF6F7D">
              <w:rPr>
                <w:b/>
                <w:sz w:val="20"/>
                <w:szCs w:val="20"/>
              </w:rPr>
              <w:t>Score</w:t>
            </w:r>
          </w:p>
        </w:tc>
      </w:tr>
      <w:tr w:rsidR="00320336" w:rsidRPr="00320336" w14:paraId="280A05BF" w14:textId="48B4EA90" w:rsidTr="00320336">
        <w:tc>
          <w:tcPr>
            <w:tcW w:w="603" w:type="dxa"/>
            <w:shd w:val="clear" w:color="auto" w:fill="F2F2F2" w:themeFill="background1" w:themeFillShade="F2"/>
          </w:tcPr>
          <w:p w14:paraId="4B095FD5" w14:textId="5216CEDF" w:rsidR="00320336" w:rsidRPr="00AF6F7D" w:rsidRDefault="00320336" w:rsidP="00320336">
            <w:pPr>
              <w:jc w:val="center"/>
              <w:rPr>
                <w:sz w:val="20"/>
                <w:szCs w:val="20"/>
              </w:rPr>
            </w:pPr>
            <w:r w:rsidRPr="00AF6F7D">
              <w:rPr>
                <w:sz w:val="20"/>
                <w:szCs w:val="20"/>
              </w:rPr>
              <w:t>1</w:t>
            </w:r>
          </w:p>
        </w:tc>
        <w:tc>
          <w:tcPr>
            <w:tcW w:w="2829" w:type="dxa"/>
            <w:shd w:val="clear" w:color="auto" w:fill="F2F2F2" w:themeFill="background1" w:themeFillShade="F2"/>
          </w:tcPr>
          <w:p w14:paraId="64190C7B" w14:textId="40B17868" w:rsidR="00320336" w:rsidRPr="00AF6F7D" w:rsidRDefault="00320336" w:rsidP="00320336">
            <w:pPr>
              <w:rPr>
                <w:sz w:val="20"/>
                <w:szCs w:val="20"/>
              </w:rPr>
            </w:pPr>
            <w:r w:rsidRPr="00AF6F7D">
              <w:rPr>
                <w:sz w:val="20"/>
                <w:szCs w:val="20"/>
              </w:rPr>
              <w:t>Is the note structured in the TARP format</w:t>
            </w:r>
            <w:r w:rsidRPr="00AF6F7D">
              <w:rPr>
                <w:sz w:val="20"/>
                <w:szCs w:val="20"/>
              </w:rPr>
              <w:t xml:space="preserve">, </w:t>
            </w:r>
            <w:r w:rsidRPr="00AF6F7D">
              <w:rPr>
                <w:sz w:val="20"/>
                <w:szCs w:val="20"/>
              </w:rPr>
              <w:t>identifying each ca</w:t>
            </w:r>
            <w:r w:rsidRPr="00AF6F7D">
              <w:rPr>
                <w:sz w:val="20"/>
                <w:szCs w:val="20"/>
              </w:rPr>
              <w:t>t</w:t>
            </w:r>
            <w:r w:rsidRPr="00AF6F7D">
              <w:rPr>
                <w:sz w:val="20"/>
                <w:szCs w:val="20"/>
              </w:rPr>
              <w:t>egory?</w:t>
            </w:r>
          </w:p>
          <w:p w14:paraId="03AEC9C9" w14:textId="16E558FC" w:rsidR="00320336" w:rsidRPr="00AF6F7D" w:rsidRDefault="00320336" w:rsidP="00320336">
            <w:pPr>
              <w:rPr>
                <w:sz w:val="20"/>
                <w:szCs w:val="20"/>
              </w:rPr>
            </w:pPr>
            <w:r w:rsidRPr="00AF6F7D">
              <w:rPr>
                <w:sz w:val="20"/>
                <w:szCs w:val="20"/>
              </w:rPr>
              <w:t>T</w:t>
            </w:r>
            <w:r w:rsidRPr="00AF6F7D">
              <w:rPr>
                <w:sz w:val="20"/>
                <w:szCs w:val="20"/>
              </w:rPr>
              <w:t xml:space="preserve"> </w:t>
            </w:r>
            <w:r w:rsidRPr="00AF6F7D">
              <w:rPr>
                <w:sz w:val="20"/>
                <w:szCs w:val="20"/>
              </w:rPr>
              <w:t>-</w:t>
            </w:r>
            <w:r w:rsidRPr="00AF6F7D">
              <w:rPr>
                <w:sz w:val="20"/>
                <w:szCs w:val="20"/>
              </w:rPr>
              <w:t xml:space="preserve"> </w:t>
            </w:r>
            <w:r w:rsidRPr="00AF6F7D">
              <w:rPr>
                <w:sz w:val="20"/>
                <w:szCs w:val="20"/>
              </w:rPr>
              <w:t xml:space="preserve">Treatment Plan goal </w:t>
            </w:r>
          </w:p>
          <w:p w14:paraId="3ABFF1B5" w14:textId="6F41FD66" w:rsidR="00320336" w:rsidRPr="00AF6F7D" w:rsidRDefault="00320336" w:rsidP="00320336">
            <w:pPr>
              <w:rPr>
                <w:sz w:val="20"/>
                <w:szCs w:val="20"/>
              </w:rPr>
            </w:pPr>
            <w:r w:rsidRPr="00AF6F7D">
              <w:rPr>
                <w:sz w:val="20"/>
                <w:szCs w:val="20"/>
              </w:rPr>
              <w:t>A</w:t>
            </w:r>
            <w:r w:rsidRPr="00AF6F7D">
              <w:rPr>
                <w:sz w:val="20"/>
                <w:szCs w:val="20"/>
              </w:rPr>
              <w:t xml:space="preserve"> </w:t>
            </w:r>
            <w:r w:rsidRPr="00AF6F7D">
              <w:rPr>
                <w:sz w:val="20"/>
                <w:szCs w:val="20"/>
              </w:rPr>
              <w:t>-</w:t>
            </w:r>
            <w:r w:rsidRPr="00AF6F7D">
              <w:rPr>
                <w:sz w:val="20"/>
                <w:szCs w:val="20"/>
              </w:rPr>
              <w:t xml:space="preserve"> </w:t>
            </w:r>
            <w:r w:rsidRPr="00AF6F7D">
              <w:rPr>
                <w:sz w:val="20"/>
                <w:szCs w:val="20"/>
              </w:rPr>
              <w:t xml:space="preserve">Assessment/Activity </w:t>
            </w:r>
          </w:p>
          <w:p w14:paraId="08DC2DF3" w14:textId="7BC36B9E" w:rsidR="00320336" w:rsidRPr="00AF6F7D" w:rsidRDefault="00320336" w:rsidP="00320336">
            <w:pPr>
              <w:rPr>
                <w:sz w:val="20"/>
                <w:szCs w:val="20"/>
              </w:rPr>
            </w:pPr>
            <w:r w:rsidRPr="00AF6F7D">
              <w:rPr>
                <w:sz w:val="20"/>
                <w:szCs w:val="20"/>
              </w:rPr>
              <w:t>R</w:t>
            </w:r>
            <w:r w:rsidRPr="00AF6F7D">
              <w:rPr>
                <w:sz w:val="20"/>
                <w:szCs w:val="20"/>
              </w:rPr>
              <w:t xml:space="preserve"> </w:t>
            </w:r>
            <w:r w:rsidRPr="00AF6F7D">
              <w:rPr>
                <w:sz w:val="20"/>
                <w:szCs w:val="20"/>
              </w:rPr>
              <w:t>-</w:t>
            </w:r>
            <w:r w:rsidRPr="00AF6F7D">
              <w:rPr>
                <w:sz w:val="20"/>
                <w:szCs w:val="20"/>
              </w:rPr>
              <w:t xml:space="preserve"> R</w:t>
            </w:r>
            <w:r w:rsidRPr="00AF6F7D">
              <w:rPr>
                <w:sz w:val="20"/>
                <w:szCs w:val="20"/>
              </w:rPr>
              <w:t xml:space="preserve">esponse/Reaction </w:t>
            </w:r>
          </w:p>
          <w:p w14:paraId="41AE509C" w14:textId="30E05E47" w:rsidR="00320336" w:rsidRPr="00AF6F7D" w:rsidRDefault="00320336" w:rsidP="00320336">
            <w:pPr>
              <w:rPr>
                <w:sz w:val="20"/>
                <w:szCs w:val="20"/>
              </w:rPr>
            </w:pPr>
            <w:r w:rsidRPr="00AF6F7D">
              <w:rPr>
                <w:sz w:val="20"/>
                <w:szCs w:val="20"/>
              </w:rPr>
              <w:t>P</w:t>
            </w:r>
            <w:r w:rsidRPr="00AF6F7D">
              <w:rPr>
                <w:sz w:val="20"/>
                <w:szCs w:val="20"/>
              </w:rPr>
              <w:t xml:space="preserve"> </w:t>
            </w:r>
            <w:r w:rsidRPr="00AF6F7D">
              <w:rPr>
                <w:sz w:val="20"/>
                <w:szCs w:val="20"/>
              </w:rPr>
              <w:t>-</w:t>
            </w:r>
            <w:r w:rsidRPr="00AF6F7D">
              <w:rPr>
                <w:sz w:val="20"/>
                <w:szCs w:val="20"/>
              </w:rPr>
              <w:t xml:space="preserve"> </w:t>
            </w:r>
            <w:r w:rsidRPr="00AF6F7D">
              <w:rPr>
                <w:sz w:val="20"/>
                <w:szCs w:val="20"/>
              </w:rPr>
              <w:t>Plan</w:t>
            </w:r>
          </w:p>
        </w:tc>
        <w:tc>
          <w:tcPr>
            <w:tcW w:w="1963" w:type="dxa"/>
          </w:tcPr>
          <w:p w14:paraId="57574F88" w14:textId="31E73B60" w:rsidR="00320336" w:rsidRPr="00AF6F7D" w:rsidRDefault="00320336" w:rsidP="00320336">
            <w:pPr>
              <w:rPr>
                <w:sz w:val="20"/>
                <w:szCs w:val="20"/>
              </w:rPr>
            </w:pPr>
            <w:r w:rsidRPr="00AF6F7D">
              <w:rPr>
                <w:sz w:val="20"/>
                <w:szCs w:val="20"/>
              </w:rPr>
              <w:t>Note is structured in the TARP format utilizing the TARP documentation format</w:t>
            </w:r>
          </w:p>
        </w:tc>
        <w:tc>
          <w:tcPr>
            <w:tcW w:w="2070" w:type="dxa"/>
          </w:tcPr>
          <w:p w14:paraId="42017B81" w14:textId="77777777" w:rsidR="00320336" w:rsidRPr="00AF6F7D" w:rsidRDefault="00320336" w:rsidP="00320336">
            <w:pPr>
              <w:rPr>
                <w:sz w:val="20"/>
                <w:szCs w:val="20"/>
              </w:rPr>
            </w:pPr>
            <w:r w:rsidRPr="00AF6F7D">
              <w:rPr>
                <w:sz w:val="20"/>
                <w:szCs w:val="20"/>
              </w:rPr>
              <w:t>Note does not utilize the exact TARP</w:t>
            </w:r>
          </w:p>
          <w:p w14:paraId="4B92EC99" w14:textId="3B2402FD" w:rsidR="00320336" w:rsidRPr="00AF6F7D" w:rsidRDefault="00320336" w:rsidP="00320336">
            <w:pPr>
              <w:rPr>
                <w:sz w:val="20"/>
                <w:szCs w:val="20"/>
              </w:rPr>
            </w:pPr>
            <w:r w:rsidRPr="00AF6F7D">
              <w:rPr>
                <w:sz w:val="20"/>
                <w:szCs w:val="20"/>
              </w:rPr>
              <w:t>documentation format but does cover a</w:t>
            </w:r>
            <w:r w:rsidRPr="00AF6F7D">
              <w:rPr>
                <w:sz w:val="20"/>
                <w:szCs w:val="20"/>
              </w:rPr>
              <w:t>l</w:t>
            </w:r>
            <w:r w:rsidRPr="00AF6F7D">
              <w:rPr>
                <w:sz w:val="20"/>
                <w:szCs w:val="20"/>
              </w:rPr>
              <w:t>l categories.</w:t>
            </w:r>
          </w:p>
        </w:tc>
        <w:tc>
          <w:tcPr>
            <w:tcW w:w="1787" w:type="dxa"/>
          </w:tcPr>
          <w:p w14:paraId="5E8B7B67" w14:textId="23502809" w:rsidR="00320336" w:rsidRPr="00AF6F7D" w:rsidRDefault="00320336" w:rsidP="00320336">
            <w:pPr>
              <w:rPr>
                <w:sz w:val="20"/>
                <w:szCs w:val="20"/>
              </w:rPr>
            </w:pPr>
            <w:r w:rsidRPr="00AF6F7D">
              <w:rPr>
                <w:sz w:val="20"/>
                <w:szCs w:val="20"/>
              </w:rPr>
              <w:t xml:space="preserve">Note is not structured in TARP format nor does it cover </w:t>
            </w:r>
            <w:proofErr w:type="gramStart"/>
            <w:r w:rsidRPr="00AF6F7D">
              <w:rPr>
                <w:sz w:val="20"/>
                <w:szCs w:val="20"/>
              </w:rPr>
              <w:t>all of</w:t>
            </w:r>
            <w:proofErr w:type="gramEnd"/>
            <w:r w:rsidRPr="00AF6F7D">
              <w:rPr>
                <w:sz w:val="20"/>
                <w:szCs w:val="20"/>
              </w:rPr>
              <w:t xml:space="preserve"> the categories.</w:t>
            </w:r>
          </w:p>
        </w:tc>
        <w:tc>
          <w:tcPr>
            <w:tcW w:w="674" w:type="dxa"/>
          </w:tcPr>
          <w:p w14:paraId="5F976DAD" w14:textId="77777777" w:rsidR="00320336" w:rsidRPr="00AF6F7D" w:rsidRDefault="00320336" w:rsidP="00320336">
            <w:pPr>
              <w:rPr>
                <w:sz w:val="20"/>
                <w:szCs w:val="20"/>
              </w:rPr>
            </w:pPr>
          </w:p>
        </w:tc>
      </w:tr>
      <w:tr w:rsidR="00320336" w:rsidRPr="00320336" w14:paraId="4B65E25D" w14:textId="4F577E1B" w:rsidTr="00320336">
        <w:tc>
          <w:tcPr>
            <w:tcW w:w="603" w:type="dxa"/>
            <w:shd w:val="clear" w:color="auto" w:fill="F2F2F2" w:themeFill="background1" w:themeFillShade="F2"/>
          </w:tcPr>
          <w:p w14:paraId="238B365F" w14:textId="6B3D79D9" w:rsidR="00320336" w:rsidRPr="00AF6F7D" w:rsidRDefault="00320336" w:rsidP="00320336">
            <w:pPr>
              <w:jc w:val="center"/>
              <w:rPr>
                <w:sz w:val="20"/>
                <w:szCs w:val="20"/>
              </w:rPr>
            </w:pPr>
            <w:r w:rsidRPr="00AF6F7D">
              <w:rPr>
                <w:sz w:val="20"/>
                <w:szCs w:val="20"/>
              </w:rPr>
              <w:t>2 (T)</w:t>
            </w:r>
          </w:p>
        </w:tc>
        <w:tc>
          <w:tcPr>
            <w:tcW w:w="2829" w:type="dxa"/>
            <w:shd w:val="clear" w:color="auto" w:fill="F2F2F2" w:themeFill="background1" w:themeFillShade="F2"/>
          </w:tcPr>
          <w:p w14:paraId="2EB1A704" w14:textId="0270D4D7" w:rsidR="00320336" w:rsidRPr="00AF6F7D" w:rsidRDefault="00320336" w:rsidP="00320336">
            <w:pPr>
              <w:rPr>
                <w:sz w:val="20"/>
                <w:szCs w:val="20"/>
              </w:rPr>
            </w:pPr>
            <w:r w:rsidRPr="00AF6F7D">
              <w:rPr>
                <w:sz w:val="20"/>
                <w:szCs w:val="20"/>
              </w:rPr>
              <w:t>Was a treatment plan goal from the consumer's treatment plan listed?</w:t>
            </w:r>
          </w:p>
        </w:tc>
        <w:tc>
          <w:tcPr>
            <w:tcW w:w="1963" w:type="dxa"/>
          </w:tcPr>
          <w:p w14:paraId="70610962" w14:textId="208319A1" w:rsidR="00320336" w:rsidRPr="00AF6F7D" w:rsidRDefault="00320336" w:rsidP="00320336">
            <w:pPr>
              <w:rPr>
                <w:sz w:val="20"/>
                <w:szCs w:val="20"/>
              </w:rPr>
            </w:pPr>
            <w:r w:rsidRPr="00AF6F7D">
              <w:rPr>
                <w:sz w:val="20"/>
                <w:szCs w:val="20"/>
              </w:rPr>
              <w:t>Note begins with current treatment plan goal listed.</w:t>
            </w:r>
          </w:p>
        </w:tc>
        <w:tc>
          <w:tcPr>
            <w:tcW w:w="2070" w:type="dxa"/>
          </w:tcPr>
          <w:p w14:paraId="55B1F900" w14:textId="387126BC" w:rsidR="00320336" w:rsidRPr="00AF6F7D" w:rsidRDefault="00320336" w:rsidP="00320336">
            <w:pPr>
              <w:rPr>
                <w:sz w:val="20"/>
                <w:szCs w:val="20"/>
              </w:rPr>
            </w:pPr>
            <w:r w:rsidRPr="00AF6F7D">
              <w:rPr>
                <w:sz w:val="20"/>
                <w:szCs w:val="20"/>
              </w:rPr>
              <w:t>Note has current treatment plan goal in body of note.</w:t>
            </w:r>
          </w:p>
        </w:tc>
        <w:tc>
          <w:tcPr>
            <w:tcW w:w="1787" w:type="dxa"/>
          </w:tcPr>
          <w:p w14:paraId="27AA4D58" w14:textId="7A44B6E7" w:rsidR="00320336" w:rsidRPr="00AF6F7D" w:rsidRDefault="00320336" w:rsidP="00320336">
            <w:pPr>
              <w:rPr>
                <w:sz w:val="20"/>
                <w:szCs w:val="20"/>
              </w:rPr>
            </w:pPr>
            <w:r w:rsidRPr="00AF6F7D">
              <w:rPr>
                <w:sz w:val="20"/>
                <w:szCs w:val="20"/>
              </w:rPr>
              <w:t>Note is not linked to current treatment plan goal.</w:t>
            </w:r>
          </w:p>
        </w:tc>
        <w:tc>
          <w:tcPr>
            <w:tcW w:w="674" w:type="dxa"/>
          </w:tcPr>
          <w:p w14:paraId="6A8DC01A" w14:textId="77777777" w:rsidR="00320336" w:rsidRPr="00AF6F7D" w:rsidRDefault="00320336" w:rsidP="00320336">
            <w:pPr>
              <w:rPr>
                <w:sz w:val="20"/>
                <w:szCs w:val="20"/>
              </w:rPr>
            </w:pPr>
          </w:p>
        </w:tc>
      </w:tr>
      <w:tr w:rsidR="00320336" w:rsidRPr="00320336" w14:paraId="14CCC558" w14:textId="5B0F8DAB" w:rsidTr="00320336">
        <w:tc>
          <w:tcPr>
            <w:tcW w:w="603" w:type="dxa"/>
            <w:shd w:val="clear" w:color="auto" w:fill="F2F2F2" w:themeFill="background1" w:themeFillShade="F2"/>
          </w:tcPr>
          <w:p w14:paraId="1EA9E8DF" w14:textId="3EF41292" w:rsidR="00320336" w:rsidRPr="00AF6F7D" w:rsidRDefault="00320336" w:rsidP="00320336">
            <w:pPr>
              <w:jc w:val="center"/>
              <w:rPr>
                <w:sz w:val="20"/>
                <w:szCs w:val="20"/>
              </w:rPr>
            </w:pPr>
            <w:r w:rsidRPr="00AF6F7D">
              <w:rPr>
                <w:sz w:val="20"/>
                <w:szCs w:val="20"/>
              </w:rPr>
              <w:t>3 (A)</w:t>
            </w:r>
          </w:p>
        </w:tc>
        <w:tc>
          <w:tcPr>
            <w:tcW w:w="2829" w:type="dxa"/>
            <w:shd w:val="clear" w:color="auto" w:fill="F2F2F2" w:themeFill="background1" w:themeFillShade="F2"/>
          </w:tcPr>
          <w:p w14:paraId="775779BE" w14:textId="4BFF1038" w:rsidR="00320336" w:rsidRPr="00AF6F7D" w:rsidRDefault="00320336" w:rsidP="00320336">
            <w:pPr>
              <w:rPr>
                <w:sz w:val="20"/>
                <w:szCs w:val="20"/>
              </w:rPr>
            </w:pPr>
            <w:r w:rsidRPr="00AF6F7D">
              <w:rPr>
                <w:sz w:val="20"/>
                <w:szCs w:val="20"/>
              </w:rPr>
              <w:t>Does the note have a clear statement of the purpose for the meeting, the intervention/activity connected to a treatment plan goal that took place using action words?</w:t>
            </w:r>
          </w:p>
        </w:tc>
        <w:tc>
          <w:tcPr>
            <w:tcW w:w="1963" w:type="dxa"/>
          </w:tcPr>
          <w:p w14:paraId="452C8B5B" w14:textId="18C0ECEF" w:rsidR="00320336" w:rsidRPr="00AF6F7D" w:rsidRDefault="00320336" w:rsidP="00320336">
            <w:pPr>
              <w:rPr>
                <w:sz w:val="20"/>
                <w:szCs w:val="20"/>
              </w:rPr>
            </w:pPr>
            <w:r w:rsidRPr="00AF6F7D">
              <w:rPr>
                <w:sz w:val="20"/>
                <w:szCs w:val="20"/>
              </w:rPr>
              <w:t xml:space="preserve">The note clearly indicates why the meeting occurred, interventions/ activities that took place </w:t>
            </w:r>
            <w:r w:rsidRPr="00AF6F7D">
              <w:rPr>
                <w:sz w:val="20"/>
                <w:szCs w:val="20"/>
              </w:rPr>
              <w:t>l</w:t>
            </w:r>
            <w:r w:rsidRPr="00AF6F7D">
              <w:rPr>
                <w:sz w:val="20"/>
                <w:szCs w:val="20"/>
              </w:rPr>
              <w:t>inked to a treatment plan goal, using</w:t>
            </w:r>
          </w:p>
          <w:p w14:paraId="71E659D8" w14:textId="58EAFCF2" w:rsidR="00320336" w:rsidRPr="00AF6F7D" w:rsidRDefault="00320336" w:rsidP="00320336">
            <w:pPr>
              <w:rPr>
                <w:sz w:val="20"/>
                <w:szCs w:val="20"/>
              </w:rPr>
            </w:pPr>
            <w:r w:rsidRPr="00AF6F7D">
              <w:rPr>
                <w:sz w:val="20"/>
                <w:szCs w:val="20"/>
              </w:rPr>
              <w:t>action words.</w:t>
            </w:r>
          </w:p>
        </w:tc>
        <w:tc>
          <w:tcPr>
            <w:tcW w:w="2070" w:type="dxa"/>
          </w:tcPr>
          <w:p w14:paraId="2D119BFF" w14:textId="595B5828" w:rsidR="00320336" w:rsidRPr="00AF6F7D" w:rsidRDefault="00320336" w:rsidP="00320336">
            <w:pPr>
              <w:rPr>
                <w:sz w:val="20"/>
                <w:szCs w:val="20"/>
              </w:rPr>
            </w:pPr>
            <w:r w:rsidRPr="00AF6F7D">
              <w:rPr>
                <w:sz w:val="20"/>
                <w:szCs w:val="20"/>
              </w:rPr>
              <w:t>Either the purpose for the meeting was unclear or the activity was not linked to a treatment plan goal.</w:t>
            </w:r>
          </w:p>
        </w:tc>
        <w:tc>
          <w:tcPr>
            <w:tcW w:w="1787" w:type="dxa"/>
          </w:tcPr>
          <w:p w14:paraId="179A481A" w14:textId="65C2FC90" w:rsidR="00320336" w:rsidRPr="00AF6F7D" w:rsidRDefault="00320336" w:rsidP="00320336">
            <w:pPr>
              <w:rPr>
                <w:sz w:val="20"/>
                <w:szCs w:val="20"/>
              </w:rPr>
            </w:pPr>
            <w:r w:rsidRPr="00AF6F7D">
              <w:rPr>
                <w:sz w:val="20"/>
                <w:szCs w:val="20"/>
              </w:rPr>
              <w:t>There is not an indication of the purpose for the meeting or linkage of activity to the treatment plan.</w:t>
            </w:r>
          </w:p>
        </w:tc>
        <w:tc>
          <w:tcPr>
            <w:tcW w:w="674" w:type="dxa"/>
          </w:tcPr>
          <w:p w14:paraId="7EBACC5B" w14:textId="77777777" w:rsidR="00320336" w:rsidRPr="00AF6F7D" w:rsidRDefault="00320336" w:rsidP="00320336">
            <w:pPr>
              <w:rPr>
                <w:sz w:val="20"/>
                <w:szCs w:val="20"/>
              </w:rPr>
            </w:pPr>
          </w:p>
        </w:tc>
      </w:tr>
      <w:tr w:rsidR="00320336" w:rsidRPr="00320336" w14:paraId="38F5E868" w14:textId="5F3ECD32" w:rsidTr="00320336">
        <w:tc>
          <w:tcPr>
            <w:tcW w:w="60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BB87C8" w14:textId="23DFAF72" w:rsidR="00320336" w:rsidRPr="00AF6F7D" w:rsidRDefault="00320336" w:rsidP="00320336">
            <w:pPr>
              <w:jc w:val="center"/>
              <w:rPr>
                <w:sz w:val="20"/>
                <w:szCs w:val="20"/>
              </w:rPr>
            </w:pPr>
            <w:r w:rsidRPr="00AF6F7D">
              <w:rPr>
                <w:sz w:val="20"/>
                <w:szCs w:val="20"/>
              </w:rPr>
              <w:t>4 (R)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54A9B8" w14:textId="3D66386B" w:rsidR="00320336" w:rsidRPr="00AF6F7D" w:rsidRDefault="00AF6F7D" w:rsidP="00320336">
            <w:pPr>
              <w:rPr>
                <w:rFonts w:cstheme="minorHAnsi"/>
                <w:sz w:val="20"/>
                <w:szCs w:val="20"/>
              </w:rPr>
            </w:pPr>
            <w:r w:rsidRPr="00AF6F7D">
              <w:rPr>
                <w:rFonts w:cstheme="minorHAnsi"/>
                <w:sz w:val="20"/>
                <w:szCs w:val="20"/>
              </w:rPr>
              <w:t>Does the note contain the consumers response to the session/intervention? How did they respond and participate? What did they get out of the session? Did it help them?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14:paraId="09FFDC2D" w14:textId="005D9E49" w:rsidR="00320336" w:rsidRPr="00AF6F7D" w:rsidRDefault="00320336" w:rsidP="00320336">
            <w:pPr>
              <w:rPr>
                <w:sz w:val="20"/>
                <w:szCs w:val="20"/>
              </w:rPr>
            </w:pPr>
            <w:r w:rsidRPr="00AF6F7D">
              <w:rPr>
                <w:sz w:val="20"/>
                <w:szCs w:val="20"/>
              </w:rPr>
              <w:t>The note included an evaluative statement that was clear regarding response and participation, al.so utilized clients own words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7AE6624" w14:textId="2AB043A4" w:rsidR="00320336" w:rsidRPr="00AF6F7D" w:rsidRDefault="00320336" w:rsidP="00320336">
            <w:pPr>
              <w:rPr>
                <w:sz w:val="20"/>
                <w:szCs w:val="20"/>
              </w:rPr>
            </w:pPr>
            <w:r w:rsidRPr="00AF6F7D">
              <w:rPr>
                <w:sz w:val="20"/>
                <w:szCs w:val="20"/>
              </w:rPr>
              <w:t xml:space="preserve">The note contains an evaluation of the session, but the statement is vague or general (e.g. client </w:t>
            </w:r>
            <w:bookmarkStart w:id="0" w:name="_GoBack"/>
            <w:bookmarkEnd w:id="0"/>
            <w:r w:rsidRPr="00AF6F7D">
              <w:rPr>
                <w:sz w:val="20"/>
                <w:szCs w:val="20"/>
              </w:rPr>
              <w:t>was satisfied with the session)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14:paraId="38914AF8" w14:textId="0AE0A915" w:rsidR="00320336" w:rsidRPr="00AF6F7D" w:rsidRDefault="00320336" w:rsidP="00320336">
            <w:pPr>
              <w:rPr>
                <w:sz w:val="20"/>
                <w:szCs w:val="20"/>
              </w:rPr>
            </w:pPr>
            <w:r w:rsidRPr="00AF6F7D">
              <w:rPr>
                <w:sz w:val="20"/>
                <w:szCs w:val="20"/>
              </w:rPr>
              <w:t>There is no indication of how consumer responded to the session or what was achieved.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14:paraId="0752E709" w14:textId="77777777" w:rsidR="00320336" w:rsidRPr="00AF6F7D" w:rsidRDefault="00320336" w:rsidP="00320336">
            <w:pPr>
              <w:rPr>
                <w:sz w:val="20"/>
                <w:szCs w:val="20"/>
              </w:rPr>
            </w:pPr>
          </w:p>
        </w:tc>
      </w:tr>
      <w:tr w:rsidR="00320336" w:rsidRPr="00320336" w14:paraId="7B395F44" w14:textId="77777777" w:rsidTr="00320336">
        <w:tc>
          <w:tcPr>
            <w:tcW w:w="60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DDCDA6" w14:textId="2BB84495" w:rsidR="00320336" w:rsidRPr="00AF6F7D" w:rsidRDefault="00320336" w:rsidP="00320336">
            <w:pPr>
              <w:jc w:val="center"/>
              <w:rPr>
                <w:sz w:val="20"/>
                <w:szCs w:val="20"/>
              </w:rPr>
            </w:pPr>
            <w:r w:rsidRPr="00AF6F7D">
              <w:rPr>
                <w:sz w:val="20"/>
                <w:szCs w:val="20"/>
              </w:rPr>
              <w:t>5 (P)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327189F" w14:textId="40FA5681" w:rsidR="00320336" w:rsidRPr="00AF6F7D" w:rsidRDefault="00320336" w:rsidP="00320336">
            <w:pPr>
              <w:rPr>
                <w:sz w:val="20"/>
                <w:szCs w:val="20"/>
              </w:rPr>
            </w:pPr>
            <w:r w:rsidRPr="00AF6F7D">
              <w:rPr>
                <w:sz w:val="20"/>
                <w:szCs w:val="20"/>
              </w:rPr>
              <w:t>Does the note contain information regarding the plan moving forward? When is next scheduled meeting? What will be worked on?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14:paraId="04D7FE3F" w14:textId="77777777" w:rsidR="00320336" w:rsidRPr="00AF6F7D" w:rsidRDefault="00320336" w:rsidP="00320336">
            <w:pPr>
              <w:rPr>
                <w:sz w:val="20"/>
                <w:szCs w:val="20"/>
              </w:rPr>
            </w:pPr>
            <w:r w:rsidRPr="00AF6F7D">
              <w:rPr>
                <w:sz w:val="20"/>
                <w:szCs w:val="20"/>
              </w:rPr>
              <w:t>The note contains a specific date for the next meeting and it also includes a brief statement about what will occur in</w:t>
            </w:r>
          </w:p>
          <w:p w14:paraId="7DE851E4" w14:textId="6D415B73" w:rsidR="00320336" w:rsidRPr="00AF6F7D" w:rsidRDefault="00320336" w:rsidP="00320336">
            <w:pPr>
              <w:rPr>
                <w:sz w:val="20"/>
                <w:szCs w:val="20"/>
              </w:rPr>
            </w:pPr>
            <w:r w:rsidRPr="00AF6F7D">
              <w:rPr>
                <w:sz w:val="20"/>
                <w:szCs w:val="20"/>
              </w:rPr>
              <w:t>the next session.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49A98A1" w14:textId="09E47F04" w:rsidR="00320336" w:rsidRPr="00AF6F7D" w:rsidRDefault="00320336" w:rsidP="00320336">
            <w:pPr>
              <w:rPr>
                <w:sz w:val="20"/>
                <w:szCs w:val="20"/>
              </w:rPr>
            </w:pPr>
            <w:r w:rsidRPr="00AF6F7D">
              <w:rPr>
                <w:sz w:val="20"/>
                <w:szCs w:val="20"/>
              </w:rPr>
              <w:t>The note contains a follow up date or a brief discussion of</w:t>
            </w:r>
            <w:r w:rsidRPr="00AF6F7D">
              <w:rPr>
                <w:spacing w:val="-19"/>
                <w:sz w:val="20"/>
                <w:szCs w:val="20"/>
              </w:rPr>
              <w:t xml:space="preserve"> </w:t>
            </w:r>
            <w:r w:rsidRPr="00AF6F7D">
              <w:rPr>
                <w:sz w:val="20"/>
                <w:szCs w:val="20"/>
              </w:rPr>
              <w:t>what will occur in the next meeting, but not</w:t>
            </w:r>
            <w:r w:rsidRPr="00AF6F7D">
              <w:rPr>
                <w:spacing w:val="5"/>
                <w:sz w:val="20"/>
                <w:szCs w:val="20"/>
              </w:rPr>
              <w:t xml:space="preserve"> </w:t>
            </w:r>
            <w:r w:rsidRPr="00AF6F7D">
              <w:rPr>
                <w:sz w:val="20"/>
                <w:szCs w:val="20"/>
              </w:rPr>
              <w:t>both.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14:paraId="6C721090" w14:textId="77777777" w:rsidR="00320336" w:rsidRPr="00AF6F7D" w:rsidRDefault="00320336" w:rsidP="00320336">
            <w:pPr>
              <w:rPr>
                <w:sz w:val="20"/>
                <w:szCs w:val="20"/>
              </w:rPr>
            </w:pPr>
            <w:r w:rsidRPr="00AF6F7D">
              <w:rPr>
                <w:sz w:val="20"/>
                <w:szCs w:val="20"/>
              </w:rPr>
              <w:t>There is no indication of a follow-up session or it is unclear when the two individuals will meet again and</w:t>
            </w:r>
          </w:p>
          <w:p w14:paraId="49DE3B9E" w14:textId="6EF24977" w:rsidR="00320336" w:rsidRPr="00AF6F7D" w:rsidRDefault="00320336" w:rsidP="00320336">
            <w:pPr>
              <w:rPr>
                <w:sz w:val="20"/>
                <w:szCs w:val="20"/>
              </w:rPr>
            </w:pPr>
            <w:r w:rsidRPr="00AF6F7D">
              <w:rPr>
                <w:sz w:val="20"/>
                <w:szCs w:val="20"/>
              </w:rPr>
              <w:t>for what reason.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14:paraId="6DA20226" w14:textId="77777777" w:rsidR="00320336" w:rsidRPr="00AF6F7D" w:rsidRDefault="00320336" w:rsidP="00320336">
            <w:pPr>
              <w:rPr>
                <w:sz w:val="20"/>
                <w:szCs w:val="20"/>
              </w:rPr>
            </w:pPr>
          </w:p>
        </w:tc>
      </w:tr>
      <w:tr w:rsidR="00320336" w:rsidRPr="00320336" w14:paraId="5C266335" w14:textId="77777777" w:rsidTr="00320336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766FD6" w14:textId="77777777" w:rsidR="00320336" w:rsidRPr="00320336" w:rsidRDefault="00320336" w:rsidP="00320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D4CD2" w14:textId="77777777" w:rsidR="00320336" w:rsidRPr="00320336" w:rsidRDefault="00320336" w:rsidP="00320336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68D33A" w14:textId="77777777" w:rsidR="00320336" w:rsidRPr="00320336" w:rsidRDefault="00320336" w:rsidP="00320336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7C4817" w14:textId="77777777" w:rsidR="00320336" w:rsidRPr="00320336" w:rsidRDefault="00320336" w:rsidP="00320336">
            <w:pPr>
              <w:rPr>
                <w:color w:val="444444"/>
                <w:w w:val="105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71E6631C" w14:textId="71B96B3C" w:rsidR="00320336" w:rsidRPr="00320336" w:rsidRDefault="00320336" w:rsidP="00320336">
            <w:pPr>
              <w:jc w:val="right"/>
              <w:rPr>
                <w:b/>
                <w:sz w:val="20"/>
                <w:szCs w:val="20"/>
              </w:rPr>
            </w:pPr>
            <w:r w:rsidRPr="00320336">
              <w:rPr>
                <w:b/>
                <w:sz w:val="20"/>
                <w:szCs w:val="20"/>
              </w:rPr>
              <w:t>Total Score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14:paraId="2E751153" w14:textId="77777777" w:rsidR="00320336" w:rsidRPr="00320336" w:rsidRDefault="00320336" w:rsidP="00320336">
            <w:pPr>
              <w:rPr>
                <w:sz w:val="20"/>
                <w:szCs w:val="20"/>
              </w:rPr>
            </w:pPr>
          </w:p>
        </w:tc>
      </w:tr>
    </w:tbl>
    <w:p w14:paraId="0F8D2591" w14:textId="14F4DB9E" w:rsidR="00320336" w:rsidRDefault="00320336" w:rsidP="00320336">
      <w:pPr>
        <w:rPr>
          <w:sz w:val="20"/>
          <w:szCs w:val="20"/>
        </w:rPr>
      </w:pP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813"/>
        <w:gridCol w:w="6843"/>
      </w:tblGrid>
      <w:tr w:rsidR="00AF6F7D" w14:paraId="448A3273" w14:textId="77777777" w:rsidTr="00AF6F7D">
        <w:tc>
          <w:tcPr>
            <w:tcW w:w="7656" w:type="dxa"/>
            <w:gridSpan w:val="2"/>
            <w:shd w:val="clear" w:color="auto" w:fill="D9D9D9" w:themeFill="background1" w:themeFillShade="D9"/>
          </w:tcPr>
          <w:p w14:paraId="21BC014A" w14:textId="2572601D" w:rsidR="00AF6F7D" w:rsidRPr="00AF6F7D" w:rsidRDefault="00AF6F7D" w:rsidP="00AF6F7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AF6F7D">
              <w:rPr>
                <w:b/>
                <w:sz w:val="20"/>
                <w:szCs w:val="20"/>
              </w:rPr>
              <w:t>Scoring</w:t>
            </w:r>
          </w:p>
        </w:tc>
      </w:tr>
      <w:tr w:rsidR="00AF6F7D" w14:paraId="11D4B4DE" w14:textId="77777777" w:rsidTr="00AF6F7D">
        <w:tc>
          <w:tcPr>
            <w:tcW w:w="813" w:type="dxa"/>
          </w:tcPr>
          <w:p w14:paraId="14928FBB" w14:textId="25D86280" w:rsidR="00AF6F7D" w:rsidRPr="00AF6F7D" w:rsidRDefault="00AF6F7D" w:rsidP="00AF6F7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F6F7D">
              <w:rPr>
                <w:sz w:val="20"/>
                <w:szCs w:val="20"/>
              </w:rPr>
              <w:t>10</w:t>
            </w:r>
          </w:p>
        </w:tc>
        <w:tc>
          <w:tcPr>
            <w:tcW w:w="6843" w:type="dxa"/>
          </w:tcPr>
          <w:p w14:paraId="55A0B88C" w14:textId="50DE4A75" w:rsidR="00AF6F7D" w:rsidRPr="00AF6F7D" w:rsidRDefault="00AF6F7D" w:rsidP="00AF6F7D">
            <w:pPr>
              <w:spacing w:before="40" w:after="40"/>
              <w:rPr>
                <w:sz w:val="20"/>
                <w:szCs w:val="20"/>
              </w:rPr>
            </w:pPr>
            <w:r w:rsidRPr="00AF6F7D">
              <w:rPr>
                <w:sz w:val="20"/>
                <w:szCs w:val="20"/>
              </w:rPr>
              <w:t>a complete and adequate TARP note</w:t>
            </w:r>
          </w:p>
        </w:tc>
      </w:tr>
      <w:tr w:rsidR="00AF6F7D" w14:paraId="08D8FE13" w14:textId="77777777" w:rsidTr="00AF6F7D">
        <w:tc>
          <w:tcPr>
            <w:tcW w:w="813" w:type="dxa"/>
          </w:tcPr>
          <w:p w14:paraId="2B6AF631" w14:textId="1CE03A3D" w:rsidR="00AF6F7D" w:rsidRPr="00AF6F7D" w:rsidRDefault="00AF6F7D" w:rsidP="00AF6F7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F6F7D">
              <w:rPr>
                <w:sz w:val="20"/>
                <w:szCs w:val="20"/>
              </w:rPr>
              <w:t xml:space="preserve">5 </w:t>
            </w:r>
            <w:r w:rsidRPr="00AF6F7D">
              <w:rPr>
                <w:sz w:val="20"/>
                <w:szCs w:val="20"/>
              </w:rPr>
              <w:t xml:space="preserve">- </w:t>
            </w:r>
            <w:r w:rsidRPr="00AF6F7D">
              <w:rPr>
                <w:sz w:val="20"/>
                <w:szCs w:val="20"/>
              </w:rPr>
              <w:t>9</w:t>
            </w:r>
          </w:p>
        </w:tc>
        <w:tc>
          <w:tcPr>
            <w:tcW w:w="6843" w:type="dxa"/>
          </w:tcPr>
          <w:p w14:paraId="41738C45" w14:textId="45FD2C52" w:rsidR="00AF6F7D" w:rsidRPr="00AF6F7D" w:rsidRDefault="00AF6F7D" w:rsidP="00AF6F7D">
            <w:pPr>
              <w:spacing w:before="40" w:after="40"/>
              <w:rPr>
                <w:sz w:val="20"/>
                <w:szCs w:val="20"/>
              </w:rPr>
            </w:pPr>
            <w:r w:rsidRPr="00AF6F7D">
              <w:rPr>
                <w:sz w:val="20"/>
                <w:szCs w:val="20"/>
              </w:rPr>
              <w:t>likely an acceptable note, although there may be suggestions for improvement</w:t>
            </w:r>
          </w:p>
        </w:tc>
      </w:tr>
      <w:tr w:rsidR="00AF6F7D" w14:paraId="67F20410" w14:textId="77777777" w:rsidTr="00AF6F7D">
        <w:tc>
          <w:tcPr>
            <w:tcW w:w="813" w:type="dxa"/>
          </w:tcPr>
          <w:p w14:paraId="07BB3BD4" w14:textId="7616F785" w:rsidR="00AF6F7D" w:rsidRPr="00AF6F7D" w:rsidRDefault="00AF6F7D" w:rsidP="00AF6F7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F6F7D">
              <w:rPr>
                <w:sz w:val="20"/>
                <w:szCs w:val="20"/>
              </w:rPr>
              <w:t>0</w:t>
            </w:r>
            <w:r w:rsidRPr="00AF6F7D">
              <w:rPr>
                <w:sz w:val="20"/>
                <w:szCs w:val="20"/>
              </w:rPr>
              <w:t xml:space="preserve"> - </w:t>
            </w:r>
            <w:r w:rsidRPr="00AF6F7D">
              <w:rPr>
                <w:sz w:val="20"/>
                <w:szCs w:val="20"/>
              </w:rPr>
              <w:t>5</w:t>
            </w:r>
          </w:p>
        </w:tc>
        <w:tc>
          <w:tcPr>
            <w:tcW w:w="6843" w:type="dxa"/>
          </w:tcPr>
          <w:p w14:paraId="34F2F6C7" w14:textId="531142F2" w:rsidR="00AF6F7D" w:rsidRPr="00AF6F7D" w:rsidRDefault="00AF6F7D" w:rsidP="00AF6F7D">
            <w:pPr>
              <w:spacing w:before="40" w:after="40"/>
              <w:rPr>
                <w:sz w:val="20"/>
                <w:szCs w:val="20"/>
              </w:rPr>
            </w:pPr>
            <w:r w:rsidRPr="00AF6F7D">
              <w:rPr>
                <w:sz w:val="20"/>
                <w:szCs w:val="20"/>
              </w:rPr>
              <w:t>the note is inadequate; improvement is needed prior to approval</w:t>
            </w:r>
          </w:p>
        </w:tc>
      </w:tr>
      <w:tr w:rsidR="00AF6F7D" w14:paraId="11A842F6" w14:textId="77777777" w:rsidTr="00F370BD">
        <w:tc>
          <w:tcPr>
            <w:tcW w:w="7656" w:type="dxa"/>
            <w:gridSpan w:val="2"/>
          </w:tcPr>
          <w:p w14:paraId="2DA442ED" w14:textId="41EF9E37" w:rsidR="00AF6F7D" w:rsidRPr="00AF6F7D" w:rsidRDefault="00AF6F7D" w:rsidP="00AF6F7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AF6F7D">
              <w:rPr>
                <w:sz w:val="20"/>
                <w:szCs w:val="20"/>
              </w:rPr>
              <w:t>ote: a score of “0” in categories 3 or 4 may also indicate an inadequate note, even if the total score is 5 or above</w:t>
            </w:r>
          </w:p>
        </w:tc>
      </w:tr>
    </w:tbl>
    <w:p w14:paraId="251BEEB8" w14:textId="77777777" w:rsidR="00320336" w:rsidRPr="00320336" w:rsidRDefault="00320336" w:rsidP="00AF6F7D">
      <w:pPr>
        <w:rPr>
          <w:sz w:val="20"/>
          <w:szCs w:val="20"/>
        </w:rPr>
      </w:pPr>
    </w:p>
    <w:sectPr w:rsidR="00320336" w:rsidRPr="00320336" w:rsidSect="005A7BBF">
      <w:footerReference w:type="default" r:id="rId6"/>
      <w:pgSz w:w="12240" w:h="15840"/>
      <w:pgMar w:top="1008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168CE" w14:textId="77777777" w:rsidR="007E30A7" w:rsidRDefault="007E30A7" w:rsidP="00AF6F7D">
      <w:r>
        <w:separator/>
      </w:r>
    </w:p>
  </w:endnote>
  <w:endnote w:type="continuationSeparator" w:id="0">
    <w:p w14:paraId="19800141" w14:textId="77777777" w:rsidR="007E30A7" w:rsidRDefault="007E30A7" w:rsidP="00AF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6DE0F" w14:textId="70C3658B" w:rsidR="00AF6F7D" w:rsidRPr="00AF6F7D" w:rsidRDefault="00AF6F7D" w:rsidP="00AF6F7D">
    <w:pPr>
      <w:pStyle w:val="Footer"/>
      <w:jc w:val="right"/>
      <w:rPr>
        <w:sz w:val="16"/>
      </w:rPr>
    </w:pPr>
    <w:r w:rsidRPr="00AF6F7D">
      <w:rPr>
        <w:sz w:val="16"/>
      </w:rPr>
      <w:t xml:space="preserve">Adapted by White Pine </w:t>
    </w:r>
    <w:r>
      <w:rPr>
        <w:sz w:val="16"/>
      </w:rPr>
      <w:t xml:space="preserve">Consulting </w:t>
    </w:r>
    <w:r w:rsidRPr="00AF6F7D">
      <w:rPr>
        <w:sz w:val="16"/>
      </w:rPr>
      <w:t>for use by the</w:t>
    </w:r>
  </w:p>
  <w:p w14:paraId="50C187B4" w14:textId="60566EB1" w:rsidR="00AF6F7D" w:rsidRPr="00AF6F7D" w:rsidRDefault="00AF6F7D" w:rsidP="00AF6F7D">
    <w:pPr>
      <w:pStyle w:val="Footer"/>
      <w:jc w:val="right"/>
      <w:rPr>
        <w:sz w:val="16"/>
      </w:rPr>
    </w:pPr>
    <w:r w:rsidRPr="00AF6F7D">
      <w:rPr>
        <w:sz w:val="16"/>
      </w:rPr>
      <w:t>Central Wisconsin Health Partnership 7-9-18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DE52E" w14:textId="77777777" w:rsidR="007E30A7" w:rsidRDefault="007E30A7" w:rsidP="00AF6F7D">
      <w:r>
        <w:separator/>
      </w:r>
    </w:p>
  </w:footnote>
  <w:footnote w:type="continuationSeparator" w:id="0">
    <w:p w14:paraId="45CCDFC2" w14:textId="77777777" w:rsidR="007E30A7" w:rsidRDefault="007E30A7" w:rsidP="00AF6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336"/>
    <w:rsid w:val="00194354"/>
    <w:rsid w:val="00320336"/>
    <w:rsid w:val="005125CC"/>
    <w:rsid w:val="00550E9A"/>
    <w:rsid w:val="005A7BBF"/>
    <w:rsid w:val="007E30A7"/>
    <w:rsid w:val="00AF6F7D"/>
    <w:rsid w:val="00B147C0"/>
    <w:rsid w:val="00F9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0E2EE"/>
  <w15:chartTrackingRefBased/>
  <w15:docId w15:val="{9146AF6C-798D-48BC-8EBB-F06A8D42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5C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94354"/>
    <w:pPr>
      <w:keepNext/>
      <w:keepLines/>
      <w:jc w:val="center"/>
      <w:outlineLvl w:val="0"/>
    </w:pPr>
    <w:rPr>
      <w:rFonts w:eastAsiaTheme="majorEastAsia" w:cstheme="majorBid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354"/>
    <w:rPr>
      <w:rFonts w:eastAsiaTheme="majorEastAsia" w:cstheme="majorBidi"/>
      <w:sz w:val="28"/>
      <w:szCs w:val="32"/>
    </w:rPr>
  </w:style>
  <w:style w:type="table" w:styleId="TableGrid">
    <w:name w:val="Table Grid"/>
    <w:basedOn w:val="TableNormal"/>
    <w:uiPriority w:val="39"/>
    <w:rsid w:val="0032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6F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F7D"/>
  </w:style>
  <w:style w:type="paragraph" w:styleId="Footer">
    <w:name w:val="footer"/>
    <w:basedOn w:val="Normal"/>
    <w:link w:val="FooterChar"/>
    <w:uiPriority w:val="99"/>
    <w:unhideWhenUsed/>
    <w:rsid w:val="00AF6F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Martin</dc:creator>
  <cp:keywords/>
  <dc:description/>
  <cp:lastModifiedBy>Lori Martin</cp:lastModifiedBy>
  <cp:revision>1</cp:revision>
  <cp:lastPrinted>2018-07-09T15:49:00Z</cp:lastPrinted>
  <dcterms:created xsi:type="dcterms:W3CDTF">2018-07-09T15:24:00Z</dcterms:created>
  <dcterms:modified xsi:type="dcterms:W3CDTF">2018-07-09T15:54:00Z</dcterms:modified>
</cp:coreProperties>
</file>